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B61" w:rsidRPr="00480E6C" w:rsidRDefault="00CF4794" w:rsidP="00CF4794">
      <w:pPr>
        <w:pStyle w:val="VEAS-Thongcaobaochi"/>
        <w:jc w:val="center"/>
        <w:rPr>
          <w:rFonts w:ascii="Calibri" w:hAnsi="Calibri" w:cs="Calibri"/>
          <w:color w:val="auto"/>
          <w:sz w:val="22"/>
        </w:rPr>
      </w:pPr>
      <w:r w:rsidRPr="00480E6C">
        <w:rPr>
          <w:rFonts w:ascii="Calibri" w:hAnsi="Calibri" w:cs="Calibri"/>
          <w:noProof/>
          <w:color w:val="auto"/>
          <w:sz w:val="22"/>
          <w:lang w:bidi="th-TH"/>
        </w:rPr>
        <w:drawing>
          <wp:inline distT="0" distB="0" distL="0" distR="0" wp14:anchorId="0ACE9F6D" wp14:editId="6C114C43">
            <wp:extent cx="1685925" cy="95504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5925" cy="955040"/>
                    </a:xfrm>
                    <a:prstGeom prst="rect">
                      <a:avLst/>
                    </a:prstGeom>
                  </pic:spPr>
                </pic:pic>
              </a:graphicData>
            </a:graphic>
          </wp:inline>
        </w:drawing>
      </w:r>
    </w:p>
    <w:p w:rsidR="00CF4794" w:rsidRPr="00480E6C" w:rsidRDefault="00CF4794" w:rsidP="00CF4794">
      <w:pPr>
        <w:pStyle w:val="VEAS-Thongcaobaochi"/>
        <w:jc w:val="center"/>
        <w:rPr>
          <w:rFonts w:ascii="Calibri" w:hAnsi="Calibri" w:cs="Calibri"/>
          <w:b/>
          <w:color w:val="auto"/>
          <w:sz w:val="22"/>
        </w:rPr>
      </w:pPr>
      <w:r w:rsidRPr="00480E6C">
        <w:rPr>
          <w:rFonts w:ascii="Calibri" w:hAnsi="Calibri" w:cs="Calibri"/>
          <w:b/>
          <w:color w:val="auto"/>
          <w:sz w:val="22"/>
        </w:rPr>
        <w:t>PRESS RELEASE</w:t>
      </w:r>
    </w:p>
    <w:p w:rsidR="00FA167A" w:rsidRPr="00480E6C" w:rsidRDefault="00FA167A" w:rsidP="00FA167A">
      <w:pPr>
        <w:pStyle w:val="VEAS-Thongcaobaochi"/>
        <w:ind w:firstLine="0"/>
        <w:jc w:val="center"/>
        <w:rPr>
          <w:rFonts w:ascii="Calibri" w:hAnsi="Calibri" w:cs="Calibri"/>
          <w:bCs/>
          <w:color w:val="auto"/>
          <w:sz w:val="22"/>
        </w:rPr>
      </w:pPr>
      <w:r w:rsidRPr="00480E6C">
        <w:rPr>
          <w:rFonts w:ascii="Calibri" w:hAnsi="Calibri" w:cs="Calibri"/>
          <w:b/>
          <w:color w:val="auto"/>
          <w:sz w:val="22"/>
        </w:rPr>
        <w:t xml:space="preserve">Livestock growth to contribute </w:t>
      </w:r>
      <w:r w:rsidR="00480E6C" w:rsidRPr="00480E6C">
        <w:rPr>
          <w:rFonts w:ascii="Calibri" w:hAnsi="Calibri" w:cs="Calibri"/>
          <w:b/>
          <w:color w:val="auto"/>
          <w:sz w:val="22"/>
        </w:rPr>
        <w:t>0.</w:t>
      </w:r>
      <w:r w:rsidRPr="00480E6C">
        <w:rPr>
          <w:rFonts w:ascii="Calibri" w:hAnsi="Calibri" w:cs="Calibri"/>
          <w:b/>
          <w:color w:val="auto"/>
          <w:sz w:val="22"/>
        </w:rPr>
        <w:t>43% of Vietnams GDP growth</w:t>
      </w:r>
    </w:p>
    <w:p w:rsidR="00CF4794" w:rsidRPr="00480E6C" w:rsidRDefault="00BF0426" w:rsidP="00BF0426">
      <w:pPr>
        <w:pStyle w:val="VEAS-Thongcaobaochi"/>
        <w:ind w:firstLine="0"/>
        <w:rPr>
          <w:rFonts w:ascii="Calibri" w:hAnsi="Calibri" w:cs="Calibri"/>
          <w:bCs/>
          <w:i/>
          <w:iCs/>
          <w:color w:val="auto"/>
          <w:sz w:val="22"/>
        </w:rPr>
      </w:pPr>
      <w:r w:rsidRPr="00480E6C">
        <w:rPr>
          <w:rFonts w:ascii="Calibri" w:hAnsi="Calibri" w:cs="Calibri"/>
          <w:bCs/>
          <w:i/>
          <w:iCs/>
          <w:color w:val="auto"/>
          <w:sz w:val="22"/>
        </w:rPr>
        <w:t>12 September 2017, Hanoi</w:t>
      </w:r>
      <w:r w:rsidR="00186D3C" w:rsidRPr="00480E6C">
        <w:rPr>
          <w:rFonts w:ascii="Calibri" w:hAnsi="Calibri" w:cs="Calibri"/>
          <w:bCs/>
          <w:i/>
          <w:iCs/>
          <w:color w:val="auto"/>
          <w:sz w:val="22"/>
        </w:rPr>
        <w:t>-HCMC</w:t>
      </w:r>
      <w:r w:rsidRPr="00480E6C">
        <w:rPr>
          <w:rFonts w:ascii="Calibri" w:hAnsi="Calibri" w:cs="Calibri"/>
          <w:bCs/>
          <w:i/>
          <w:iCs/>
          <w:color w:val="auto"/>
          <w:sz w:val="22"/>
        </w:rPr>
        <w:t>, Vietnam</w:t>
      </w:r>
    </w:p>
    <w:p w:rsidR="00CF4794" w:rsidRPr="00480E6C" w:rsidRDefault="00911A5D" w:rsidP="00BF0426">
      <w:pPr>
        <w:pStyle w:val="VEAS-Thongcaobaochi"/>
        <w:rPr>
          <w:rFonts w:ascii="Calibri" w:hAnsi="Calibri" w:cs="Calibri"/>
          <w:color w:val="auto"/>
          <w:sz w:val="22"/>
        </w:rPr>
      </w:pPr>
      <w:r w:rsidRPr="00480E6C">
        <w:rPr>
          <w:rFonts w:ascii="Calibri" w:hAnsi="Calibri" w:cs="Calibri"/>
          <w:color w:val="auto"/>
          <w:sz w:val="22"/>
        </w:rPr>
        <w:t>Livestock</w:t>
      </w:r>
      <w:r w:rsidR="00CF4794" w:rsidRPr="00480E6C">
        <w:rPr>
          <w:rFonts w:ascii="Calibri" w:hAnsi="Calibri" w:cs="Calibri"/>
          <w:color w:val="auto"/>
          <w:sz w:val="22"/>
        </w:rPr>
        <w:t xml:space="preserve"> and </w:t>
      </w:r>
      <w:r w:rsidRPr="00480E6C">
        <w:rPr>
          <w:rFonts w:ascii="Calibri" w:hAnsi="Calibri" w:cs="Calibri"/>
          <w:color w:val="auto"/>
          <w:sz w:val="22"/>
        </w:rPr>
        <w:t>Aquaculture</w:t>
      </w:r>
      <w:r w:rsidR="00CF4794" w:rsidRPr="00480E6C">
        <w:rPr>
          <w:rFonts w:ascii="Calibri" w:hAnsi="Calibri" w:cs="Calibri"/>
          <w:color w:val="auto"/>
          <w:sz w:val="22"/>
        </w:rPr>
        <w:t xml:space="preserve"> </w:t>
      </w:r>
      <w:r w:rsidRPr="00480E6C">
        <w:rPr>
          <w:rFonts w:ascii="Calibri" w:hAnsi="Calibri" w:cs="Calibri"/>
          <w:color w:val="auto"/>
          <w:sz w:val="22"/>
        </w:rPr>
        <w:t>are one of</w:t>
      </w:r>
      <w:r w:rsidR="00CF4794" w:rsidRPr="00480E6C">
        <w:rPr>
          <w:rFonts w:ascii="Calibri" w:hAnsi="Calibri" w:cs="Calibri"/>
          <w:color w:val="auto"/>
          <w:sz w:val="22"/>
        </w:rPr>
        <w:t xml:space="preserve"> Vietnam’s key industr</w:t>
      </w:r>
      <w:r w:rsidRPr="00480E6C">
        <w:rPr>
          <w:rFonts w:ascii="Calibri" w:hAnsi="Calibri" w:cs="Calibri"/>
          <w:color w:val="auto"/>
          <w:sz w:val="22"/>
        </w:rPr>
        <w:t>ies</w:t>
      </w:r>
      <w:r w:rsidR="00CF4794" w:rsidRPr="00480E6C">
        <w:rPr>
          <w:rFonts w:ascii="Calibri" w:hAnsi="Calibri" w:cs="Calibri"/>
          <w:color w:val="auto"/>
          <w:sz w:val="22"/>
        </w:rPr>
        <w:t>.</w:t>
      </w:r>
      <w:r w:rsidR="00AF2C6D" w:rsidRPr="00480E6C">
        <w:rPr>
          <w:rFonts w:ascii="Calibri" w:hAnsi="Calibri" w:cs="Calibri"/>
          <w:color w:val="auto"/>
          <w:sz w:val="22"/>
        </w:rPr>
        <w:t xml:space="preserve"> </w:t>
      </w:r>
      <w:r w:rsidR="00AC3332" w:rsidRPr="00480E6C">
        <w:rPr>
          <w:rFonts w:ascii="Calibri" w:hAnsi="Calibri" w:cs="Calibri"/>
          <w:color w:val="auto"/>
          <w:sz w:val="22"/>
        </w:rPr>
        <w:t>In</w:t>
      </w:r>
      <w:r w:rsidR="00AF2C6D" w:rsidRPr="00480E6C">
        <w:rPr>
          <w:rFonts w:ascii="Calibri" w:hAnsi="Calibri" w:cs="Calibri"/>
          <w:color w:val="auto"/>
          <w:sz w:val="22"/>
        </w:rPr>
        <w:t xml:space="preserve"> the </w:t>
      </w:r>
      <w:r w:rsidR="00AC3332" w:rsidRPr="00480E6C">
        <w:rPr>
          <w:rFonts w:ascii="Calibri" w:hAnsi="Calibri" w:cs="Calibri"/>
          <w:color w:val="auto"/>
          <w:sz w:val="22"/>
        </w:rPr>
        <w:t xml:space="preserve">Year – on – Year comparison with the </w:t>
      </w:r>
      <w:r w:rsidR="00AF2C6D" w:rsidRPr="00480E6C">
        <w:rPr>
          <w:rFonts w:ascii="Calibri" w:hAnsi="Calibri" w:cs="Calibri"/>
          <w:color w:val="auto"/>
          <w:sz w:val="22"/>
        </w:rPr>
        <w:t>first 6 months of 201</w:t>
      </w:r>
      <w:r w:rsidR="00AC3332" w:rsidRPr="00480E6C">
        <w:rPr>
          <w:rFonts w:ascii="Calibri" w:hAnsi="Calibri" w:cs="Calibri"/>
          <w:color w:val="auto"/>
          <w:sz w:val="22"/>
        </w:rPr>
        <w:t>6</w:t>
      </w:r>
      <w:r w:rsidR="00AF2C6D" w:rsidRPr="00480E6C">
        <w:rPr>
          <w:rFonts w:ascii="Calibri" w:hAnsi="Calibri" w:cs="Calibri"/>
          <w:color w:val="auto"/>
          <w:sz w:val="22"/>
        </w:rPr>
        <w:t xml:space="preserve">, Vietnam Bureau of Statistics reports an increase of </w:t>
      </w:r>
      <w:r w:rsidR="00AC3332" w:rsidRPr="00480E6C">
        <w:rPr>
          <w:rFonts w:ascii="Calibri" w:hAnsi="Calibri" w:cs="Calibri"/>
          <w:color w:val="auto"/>
          <w:sz w:val="22"/>
        </w:rPr>
        <w:t>2</w:t>
      </w:r>
      <w:r w:rsidR="00AF2C6D" w:rsidRPr="00480E6C">
        <w:rPr>
          <w:rFonts w:ascii="Calibri" w:hAnsi="Calibri" w:cs="Calibri"/>
          <w:color w:val="auto"/>
          <w:sz w:val="22"/>
        </w:rPr>
        <w:t>.</w:t>
      </w:r>
      <w:r w:rsidR="00AC3332" w:rsidRPr="00480E6C">
        <w:rPr>
          <w:rFonts w:ascii="Calibri" w:hAnsi="Calibri" w:cs="Calibri"/>
          <w:color w:val="auto"/>
          <w:sz w:val="22"/>
        </w:rPr>
        <w:t>65</w:t>
      </w:r>
      <w:r w:rsidR="00AF2C6D" w:rsidRPr="00480E6C">
        <w:rPr>
          <w:rFonts w:ascii="Calibri" w:hAnsi="Calibri" w:cs="Calibri"/>
          <w:color w:val="auto"/>
          <w:sz w:val="22"/>
        </w:rPr>
        <w:t xml:space="preserve">% for Vietnam’s </w:t>
      </w:r>
      <w:r w:rsidR="00BD2002" w:rsidRPr="00480E6C">
        <w:rPr>
          <w:rFonts w:ascii="Calibri" w:hAnsi="Calibri" w:cs="Calibri"/>
          <w:color w:val="auto"/>
          <w:sz w:val="22"/>
        </w:rPr>
        <w:t>Lives</w:t>
      </w:r>
      <w:r w:rsidRPr="00480E6C">
        <w:rPr>
          <w:rFonts w:ascii="Calibri" w:hAnsi="Calibri" w:cs="Calibri"/>
          <w:color w:val="auto"/>
          <w:sz w:val="22"/>
        </w:rPr>
        <w:t>t</w:t>
      </w:r>
      <w:r w:rsidR="00BD2002" w:rsidRPr="00480E6C">
        <w:rPr>
          <w:rFonts w:ascii="Calibri" w:hAnsi="Calibri" w:cs="Calibri"/>
          <w:color w:val="auto"/>
          <w:sz w:val="22"/>
        </w:rPr>
        <w:t>o</w:t>
      </w:r>
      <w:r w:rsidRPr="00480E6C">
        <w:rPr>
          <w:rFonts w:ascii="Calibri" w:hAnsi="Calibri" w:cs="Calibri"/>
          <w:color w:val="auto"/>
          <w:sz w:val="22"/>
        </w:rPr>
        <w:t xml:space="preserve">ck and </w:t>
      </w:r>
      <w:r w:rsidR="00AC3332" w:rsidRPr="00480E6C">
        <w:rPr>
          <w:rFonts w:ascii="Calibri" w:hAnsi="Calibri" w:cs="Calibri"/>
          <w:color w:val="auto"/>
          <w:sz w:val="22"/>
        </w:rPr>
        <w:t>Aquaculture</w:t>
      </w:r>
      <w:r w:rsidR="00AF2C6D" w:rsidRPr="00480E6C">
        <w:rPr>
          <w:rFonts w:ascii="Calibri" w:hAnsi="Calibri" w:cs="Calibri"/>
          <w:color w:val="auto"/>
          <w:sz w:val="22"/>
        </w:rPr>
        <w:t xml:space="preserve"> in 201</w:t>
      </w:r>
      <w:r w:rsidR="00AC3332" w:rsidRPr="00480E6C">
        <w:rPr>
          <w:rFonts w:ascii="Calibri" w:hAnsi="Calibri" w:cs="Calibri"/>
          <w:color w:val="auto"/>
          <w:sz w:val="22"/>
        </w:rPr>
        <w:t>7</w:t>
      </w:r>
      <w:r w:rsidR="00AF2C6D" w:rsidRPr="00480E6C">
        <w:rPr>
          <w:rFonts w:ascii="Calibri" w:hAnsi="Calibri" w:cs="Calibri"/>
          <w:color w:val="auto"/>
          <w:sz w:val="22"/>
        </w:rPr>
        <w:t>.</w:t>
      </w:r>
      <w:r w:rsidR="00AC3332" w:rsidRPr="00480E6C">
        <w:rPr>
          <w:rFonts w:ascii="Calibri" w:hAnsi="Calibri" w:cs="Calibri"/>
          <w:color w:val="auto"/>
          <w:sz w:val="22"/>
        </w:rPr>
        <w:t xml:space="preserve"> </w:t>
      </w:r>
      <w:r w:rsidR="000028E0" w:rsidRPr="00480E6C">
        <w:rPr>
          <w:rFonts w:ascii="Calibri" w:hAnsi="Calibri" w:cs="Calibri"/>
          <w:color w:val="auto"/>
          <w:sz w:val="22"/>
        </w:rPr>
        <w:t xml:space="preserve">This </w:t>
      </w:r>
      <w:r w:rsidR="00BD2002" w:rsidRPr="00480E6C">
        <w:rPr>
          <w:rFonts w:ascii="Calibri" w:hAnsi="Calibri" w:cs="Calibri"/>
          <w:color w:val="auto"/>
          <w:sz w:val="22"/>
        </w:rPr>
        <w:t xml:space="preserve">accounts for </w:t>
      </w:r>
      <w:r w:rsidR="00480E6C" w:rsidRPr="00480E6C">
        <w:rPr>
          <w:rFonts w:ascii="Calibri" w:hAnsi="Calibri" w:cs="Calibri"/>
          <w:color w:val="auto"/>
          <w:sz w:val="22"/>
        </w:rPr>
        <w:t>0.</w:t>
      </w:r>
      <w:r w:rsidR="00BD2002" w:rsidRPr="00480E6C">
        <w:rPr>
          <w:rFonts w:ascii="Calibri" w:hAnsi="Calibri" w:cs="Calibri"/>
          <w:color w:val="auto"/>
          <w:sz w:val="22"/>
        </w:rPr>
        <w:t>43% of the</w:t>
      </w:r>
      <w:r w:rsidR="000028E0" w:rsidRPr="00480E6C">
        <w:rPr>
          <w:rFonts w:ascii="Calibri" w:hAnsi="Calibri" w:cs="Calibri"/>
          <w:color w:val="auto"/>
          <w:sz w:val="22"/>
        </w:rPr>
        <w:t xml:space="preserve"> country’s </w:t>
      </w:r>
      <w:r w:rsidR="00BD2002" w:rsidRPr="00480E6C">
        <w:rPr>
          <w:rFonts w:ascii="Calibri" w:hAnsi="Calibri" w:cs="Calibri"/>
          <w:color w:val="auto"/>
          <w:sz w:val="22"/>
        </w:rPr>
        <w:t xml:space="preserve">2017 </w:t>
      </w:r>
      <w:r w:rsidR="000028E0" w:rsidRPr="00480E6C">
        <w:rPr>
          <w:rFonts w:ascii="Calibri" w:hAnsi="Calibri" w:cs="Calibri"/>
          <w:color w:val="auto"/>
          <w:sz w:val="22"/>
        </w:rPr>
        <w:t xml:space="preserve">overall GDP growth of 5.73% (compared to 2016). </w:t>
      </w:r>
      <w:r w:rsidR="00BD2002" w:rsidRPr="00480E6C">
        <w:rPr>
          <w:rFonts w:ascii="Calibri" w:hAnsi="Calibri" w:cs="Calibri"/>
          <w:color w:val="auto"/>
          <w:sz w:val="22"/>
        </w:rPr>
        <w:t>The application of modern technology in Livestock and Aquaculture’s breeder producing, growing and product processing has not only brought high quality products, but also helped in minimizing environment pollution and cutting down costs.</w:t>
      </w:r>
      <w:r w:rsidR="001E391E" w:rsidRPr="00480E6C">
        <w:rPr>
          <w:rFonts w:ascii="Calibri" w:hAnsi="Calibri" w:cs="Calibri"/>
          <w:color w:val="auto"/>
          <w:sz w:val="22"/>
        </w:rPr>
        <w:t xml:space="preserve"> Nevertheless, there are still a lot of room for modern technology’s </w:t>
      </w:r>
      <w:r w:rsidR="00650F35" w:rsidRPr="00480E6C">
        <w:rPr>
          <w:rFonts w:ascii="Calibri" w:hAnsi="Calibri" w:cs="Calibri"/>
          <w:color w:val="auto"/>
          <w:sz w:val="22"/>
        </w:rPr>
        <w:t>uses</w:t>
      </w:r>
      <w:r w:rsidR="001E391E" w:rsidRPr="00480E6C">
        <w:rPr>
          <w:rFonts w:ascii="Calibri" w:hAnsi="Calibri" w:cs="Calibri"/>
          <w:color w:val="auto"/>
          <w:sz w:val="22"/>
        </w:rPr>
        <w:t xml:space="preserve"> and potential to grow.</w:t>
      </w:r>
    </w:p>
    <w:p w:rsidR="001E391E" w:rsidRPr="00480E6C" w:rsidRDefault="001E391E" w:rsidP="001E391E">
      <w:pPr>
        <w:pStyle w:val="VEAS-Thongcaobaochi"/>
        <w:rPr>
          <w:rFonts w:ascii="Calibri" w:hAnsi="Calibri" w:cs="Calibri"/>
          <w:color w:val="auto"/>
          <w:sz w:val="22"/>
        </w:rPr>
      </w:pPr>
      <w:r w:rsidRPr="00480E6C">
        <w:rPr>
          <w:rFonts w:ascii="Calibri" w:hAnsi="Calibri" w:cs="Calibri"/>
          <w:color w:val="auto"/>
          <w:sz w:val="22"/>
        </w:rPr>
        <w:t xml:space="preserve">To open opportunities for Vietnam’s local businesses to learn more about new technology and their </w:t>
      </w:r>
      <w:r w:rsidR="00650F35" w:rsidRPr="00480E6C">
        <w:rPr>
          <w:rFonts w:ascii="Calibri" w:hAnsi="Calibri" w:cs="Calibri"/>
          <w:color w:val="auto"/>
          <w:sz w:val="22"/>
        </w:rPr>
        <w:t>implementations</w:t>
      </w:r>
      <w:r w:rsidRPr="00480E6C">
        <w:rPr>
          <w:rFonts w:ascii="Calibri" w:hAnsi="Calibri" w:cs="Calibri"/>
          <w:color w:val="auto"/>
          <w:sz w:val="22"/>
        </w:rPr>
        <w:t>, as well as to strengthen the partnership with International companies</w:t>
      </w:r>
      <w:r w:rsidR="00F31F6E" w:rsidRPr="00480E6C">
        <w:rPr>
          <w:rFonts w:ascii="Calibri" w:hAnsi="Calibri" w:cs="Calibri"/>
          <w:color w:val="auto"/>
          <w:sz w:val="22"/>
        </w:rPr>
        <w:t xml:space="preserve">, ILDEX VIETNAM has returned in 2018 with even bigger scale than its previous iteration. ILDEX VIETNAM is a biennial International Exhibition focusing on Livestock, Dairy, Meat processing and Aquaculture. Its 2018 edition </w:t>
      </w:r>
      <w:r w:rsidR="00650F35" w:rsidRPr="00480E6C">
        <w:rPr>
          <w:rFonts w:ascii="Calibri" w:hAnsi="Calibri" w:cs="Calibri"/>
          <w:color w:val="auto"/>
          <w:sz w:val="22"/>
        </w:rPr>
        <w:t xml:space="preserve">will </w:t>
      </w:r>
      <w:r w:rsidR="00F31F6E" w:rsidRPr="00480E6C">
        <w:rPr>
          <w:rFonts w:ascii="Calibri" w:hAnsi="Calibri" w:cs="Calibri"/>
          <w:color w:val="auto"/>
          <w:sz w:val="22"/>
        </w:rPr>
        <w:t>attr</w:t>
      </w:r>
      <w:r w:rsidR="00650F35" w:rsidRPr="00480E6C">
        <w:rPr>
          <w:rFonts w:ascii="Calibri" w:hAnsi="Calibri" w:cs="Calibri"/>
          <w:color w:val="auto"/>
          <w:sz w:val="22"/>
        </w:rPr>
        <w:t>act</w:t>
      </w:r>
      <w:r w:rsidR="00F31F6E" w:rsidRPr="00480E6C">
        <w:rPr>
          <w:rFonts w:ascii="Calibri" w:hAnsi="Calibri" w:cs="Calibri"/>
          <w:color w:val="auto"/>
          <w:sz w:val="22"/>
        </w:rPr>
        <w:t xml:space="preserve"> estimatedly </w:t>
      </w:r>
      <w:r w:rsidR="00650F35" w:rsidRPr="00480E6C">
        <w:rPr>
          <w:rFonts w:ascii="Calibri" w:hAnsi="Calibri" w:cs="Calibri"/>
          <w:color w:val="auto"/>
          <w:sz w:val="22"/>
        </w:rPr>
        <w:t>400 companies from France, US, Korea, Taiwan, China and more.</w:t>
      </w:r>
    </w:p>
    <w:p w:rsidR="00D43BC5" w:rsidRPr="00480E6C" w:rsidRDefault="00D43BC5" w:rsidP="001E391E">
      <w:pPr>
        <w:pStyle w:val="VEAS-Thongcaobaochi"/>
        <w:rPr>
          <w:rFonts w:ascii="Calibri" w:hAnsi="Calibri" w:cs="Calibri"/>
          <w:color w:val="auto"/>
          <w:sz w:val="22"/>
        </w:rPr>
      </w:pPr>
      <w:r w:rsidRPr="00480E6C">
        <w:rPr>
          <w:rFonts w:ascii="Calibri" w:hAnsi="Calibri" w:cs="Calibri"/>
          <w:color w:val="auto"/>
          <w:sz w:val="22"/>
        </w:rPr>
        <w:t>ILDEX VIETNAM 2018 will b</w:t>
      </w:r>
      <w:r w:rsidR="000261AA" w:rsidRPr="00480E6C">
        <w:rPr>
          <w:rFonts w:ascii="Calibri" w:hAnsi="Calibri" w:cs="Calibri"/>
          <w:color w:val="auto"/>
          <w:sz w:val="22"/>
        </w:rPr>
        <w:t xml:space="preserve">e co – organized by </w:t>
      </w:r>
      <w:r w:rsidRPr="00480E6C">
        <w:rPr>
          <w:rFonts w:ascii="Calibri" w:hAnsi="Calibri" w:cs="Calibri"/>
          <w:color w:val="auto"/>
          <w:sz w:val="22"/>
        </w:rPr>
        <w:t>VNU Exhibitions Asia Pacific</w:t>
      </w:r>
      <w:r w:rsidR="00BF2D5C" w:rsidRPr="00480E6C">
        <w:rPr>
          <w:rFonts w:ascii="Calibri" w:hAnsi="Calibri" w:cs="Calibri"/>
          <w:color w:val="auto"/>
          <w:sz w:val="22"/>
        </w:rPr>
        <w:t xml:space="preserve"> Co., Ltd. (Thailand – Holland)</w:t>
      </w:r>
      <w:r w:rsidR="000261AA" w:rsidRPr="00480E6C">
        <w:rPr>
          <w:rFonts w:ascii="Calibri" w:hAnsi="Calibri" w:cs="Calibri"/>
          <w:color w:val="auto"/>
          <w:sz w:val="22"/>
        </w:rPr>
        <w:t xml:space="preserve"> and Minh Vi Exhibition and Advertisement Services Co., Ltd. (VEAS, Vietnam)</w:t>
      </w:r>
      <w:r w:rsidR="00BF2D5C" w:rsidRPr="00480E6C">
        <w:rPr>
          <w:rFonts w:ascii="Calibri" w:hAnsi="Calibri" w:cs="Calibri"/>
          <w:color w:val="auto"/>
          <w:sz w:val="22"/>
        </w:rPr>
        <w:t>, with full endorsement from Vietnam Ministry of Agriculture and Rural Development’s Department of Stock Production, Federation of Asian Veterinary Associations (FAVA), VIV Asia</w:t>
      </w:r>
      <w:r w:rsidR="007964D2" w:rsidRPr="00480E6C">
        <w:rPr>
          <w:rFonts w:ascii="Calibri" w:hAnsi="Calibri" w:cs="Calibri"/>
          <w:color w:val="auto"/>
          <w:sz w:val="22"/>
        </w:rPr>
        <w:t xml:space="preserve"> and related organization and associations.</w:t>
      </w:r>
    </w:p>
    <w:p w:rsidR="009428C2" w:rsidRPr="00480E6C" w:rsidRDefault="00324D1B" w:rsidP="001E391E">
      <w:pPr>
        <w:pStyle w:val="VEAS-Thongcaobaochi"/>
        <w:rPr>
          <w:rFonts w:ascii="Calibri" w:hAnsi="Calibri" w:cs="Calibri"/>
          <w:color w:val="auto"/>
          <w:sz w:val="22"/>
        </w:rPr>
      </w:pPr>
      <w:r w:rsidRPr="00480E6C">
        <w:rPr>
          <w:rFonts w:ascii="Calibri" w:hAnsi="Calibri" w:cs="Calibri"/>
          <w:color w:val="auto"/>
          <w:sz w:val="22"/>
        </w:rPr>
        <w:t>Kick – offs for ILDEX VIETNAM 2018 will take place on September 12</w:t>
      </w:r>
      <w:r w:rsidRPr="00480E6C">
        <w:rPr>
          <w:rFonts w:ascii="Calibri" w:hAnsi="Calibri" w:cs="Calibri"/>
          <w:color w:val="auto"/>
          <w:sz w:val="22"/>
          <w:vertAlign w:val="superscript"/>
        </w:rPr>
        <w:t>th</w:t>
      </w:r>
      <w:r w:rsidRPr="00480E6C">
        <w:rPr>
          <w:rFonts w:ascii="Calibri" w:hAnsi="Calibri" w:cs="Calibri"/>
          <w:color w:val="auto"/>
          <w:sz w:val="22"/>
        </w:rPr>
        <w:t xml:space="preserve">, 2017 at Majestic Saigon Hotel, Ho Chi Minh </w:t>
      </w:r>
      <w:proofErr w:type="gramStart"/>
      <w:r w:rsidRPr="00480E6C">
        <w:rPr>
          <w:rFonts w:ascii="Calibri" w:hAnsi="Calibri" w:cs="Calibri"/>
          <w:color w:val="auto"/>
          <w:sz w:val="22"/>
        </w:rPr>
        <w:t>city</w:t>
      </w:r>
      <w:proofErr w:type="gramEnd"/>
      <w:r w:rsidRPr="00480E6C">
        <w:rPr>
          <w:rFonts w:ascii="Calibri" w:hAnsi="Calibri" w:cs="Calibri"/>
          <w:color w:val="auto"/>
          <w:sz w:val="22"/>
        </w:rPr>
        <w:t>, and on September 13</w:t>
      </w:r>
      <w:r w:rsidRPr="00480E6C">
        <w:rPr>
          <w:rFonts w:ascii="Calibri" w:hAnsi="Calibri" w:cs="Calibri"/>
          <w:color w:val="auto"/>
          <w:sz w:val="22"/>
          <w:vertAlign w:val="superscript"/>
        </w:rPr>
        <w:t>th</w:t>
      </w:r>
      <w:r w:rsidRPr="00480E6C">
        <w:rPr>
          <w:rFonts w:ascii="Calibri" w:hAnsi="Calibri" w:cs="Calibri"/>
          <w:color w:val="auto"/>
          <w:sz w:val="22"/>
        </w:rPr>
        <w:t>, 2017 at Fortuna Hotel, Hanoi. The kick – offs promise to be excellent platform for discussion about implementation of Hi – tech in Livestock and Aquaculture industry, with the attendance of representatives from Vietnam Ministry of Agriculture and Rural Development’s Department of Stock Production and leading companies in the industries.</w:t>
      </w:r>
    </w:p>
    <w:p w:rsidR="006A3BBD" w:rsidRPr="00480E6C" w:rsidRDefault="00694D5B" w:rsidP="00BF0426">
      <w:pPr>
        <w:spacing w:line="360" w:lineRule="auto"/>
        <w:ind w:firstLine="360"/>
        <w:rPr>
          <w:rFonts w:ascii="Calibri" w:hAnsi="Calibri" w:cs="Calibri"/>
        </w:rPr>
      </w:pPr>
      <w:r w:rsidRPr="00480E6C">
        <w:rPr>
          <w:rFonts w:ascii="Calibri" w:hAnsi="Calibri" w:cs="Calibri"/>
        </w:rPr>
        <w:t xml:space="preserve">Managing </w:t>
      </w:r>
      <w:r w:rsidR="00977C66" w:rsidRPr="00480E6C">
        <w:rPr>
          <w:rFonts w:ascii="Calibri" w:hAnsi="Calibri" w:cs="Calibri"/>
        </w:rPr>
        <w:t>D</w:t>
      </w:r>
      <w:r w:rsidRPr="00480E6C">
        <w:rPr>
          <w:rFonts w:ascii="Calibri" w:hAnsi="Calibri" w:cs="Calibri"/>
        </w:rPr>
        <w:t xml:space="preserve">irector of VNU Exhibitions Asia Pacific Co., Ltd., </w:t>
      </w:r>
      <w:proofErr w:type="spellStart"/>
      <w:r w:rsidRPr="00480E6C">
        <w:rPr>
          <w:rFonts w:ascii="Calibri" w:hAnsi="Calibri" w:cs="Calibri"/>
        </w:rPr>
        <w:t>Mr.Nino</w:t>
      </w:r>
      <w:proofErr w:type="spellEnd"/>
      <w:r w:rsidRPr="00480E6C">
        <w:rPr>
          <w:rFonts w:ascii="Calibri" w:hAnsi="Calibri" w:cs="Calibri"/>
        </w:rPr>
        <w:t xml:space="preserve"> </w:t>
      </w:r>
      <w:proofErr w:type="spellStart"/>
      <w:r w:rsidRPr="00480E6C">
        <w:rPr>
          <w:rFonts w:ascii="Calibri" w:hAnsi="Calibri" w:cs="Calibri"/>
        </w:rPr>
        <w:t>Gruettke</w:t>
      </w:r>
      <w:proofErr w:type="spellEnd"/>
      <w:r w:rsidR="00FA4331" w:rsidRPr="00480E6C">
        <w:rPr>
          <w:rFonts w:ascii="Calibri" w:hAnsi="Calibri" w:cs="Calibri"/>
        </w:rPr>
        <w:t xml:space="preserve"> stated that </w:t>
      </w:r>
      <w:r w:rsidR="006A3BBD" w:rsidRPr="00480E6C">
        <w:rPr>
          <w:rFonts w:ascii="Calibri" w:hAnsi="Calibri" w:cs="Calibri"/>
        </w:rPr>
        <w:t xml:space="preserve">livestock market in Asia is growing rapidly and </w:t>
      </w:r>
      <w:r w:rsidR="004645CE" w:rsidRPr="00480E6C">
        <w:rPr>
          <w:rFonts w:ascii="Calibri" w:hAnsi="Calibri" w:cs="Calibri"/>
        </w:rPr>
        <w:t>it</w:t>
      </w:r>
      <w:r w:rsidR="006A3BBD" w:rsidRPr="00480E6C">
        <w:rPr>
          <w:rFonts w:ascii="Calibri" w:hAnsi="Calibri" w:cs="Calibri"/>
        </w:rPr>
        <w:t xml:space="preserve"> is expected to </w:t>
      </w:r>
      <w:r w:rsidR="00BC3D1A" w:rsidRPr="00480E6C">
        <w:rPr>
          <w:rFonts w:ascii="Calibri" w:hAnsi="Calibri" w:cs="Calibri"/>
        </w:rPr>
        <w:t xml:space="preserve">continue </w:t>
      </w:r>
      <w:r w:rsidR="004645CE" w:rsidRPr="00480E6C">
        <w:rPr>
          <w:rFonts w:ascii="Calibri" w:hAnsi="Calibri" w:cs="Calibri"/>
        </w:rPr>
        <w:t>growing</w:t>
      </w:r>
      <w:r w:rsidR="006A3BBD" w:rsidRPr="00480E6C">
        <w:rPr>
          <w:rFonts w:ascii="Calibri" w:hAnsi="Calibri" w:cs="Calibri"/>
        </w:rPr>
        <w:t xml:space="preserve"> in the future</w:t>
      </w:r>
      <w:r w:rsidR="00BC3D1A" w:rsidRPr="00480E6C">
        <w:rPr>
          <w:rFonts w:ascii="Calibri" w:hAnsi="Calibri" w:cs="Calibri"/>
        </w:rPr>
        <w:t xml:space="preserve">. </w:t>
      </w:r>
      <w:r w:rsidR="006A3BBD" w:rsidRPr="00480E6C">
        <w:rPr>
          <w:rFonts w:ascii="Calibri" w:hAnsi="Calibri" w:cs="Calibri"/>
        </w:rPr>
        <w:t xml:space="preserve"> Vietnam</w:t>
      </w:r>
      <w:r w:rsidR="00BC3D1A" w:rsidRPr="00480E6C">
        <w:rPr>
          <w:rFonts w:ascii="Calibri" w:hAnsi="Calibri" w:cs="Calibri"/>
        </w:rPr>
        <w:t xml:space="preserve">, an ASEAN </w:t>
      </w:r>
      <w:r w:rsidR="006A3BBD" w:rsidRPr="00480E6C">
        <w:rPr>
          <w:rFonts w:ascii="Calibri" w:hAnsi="Calibri" w:cs="Calibri"/>
        </w:rPr>
        <w:t>countries that ha</w:t>
      </w:r>
      <w:r w:rsidR="00BC3D1A" w:rsidRPr="00480E6C">
        <w:rPr>
          <w:rFonts w:ascii="Calibri" w:hAnsi="Calibri" w:cs="Calibri"/>
        </w:rPr>
        <w:t>s</w:t>
      </w:r>
      <w:r w:rsidR="006A3BBD" w:rsidRPr="00480E6C">
        <w:rPr>
          <w:rFonts w:ascii="Calibri" w:hAnsi="Calibri" w:cs="Calibri"/>
        </w:rPr>
        <w:t xml:space="preserve"> excellent economic growth rate </w:t>
      </w:r>
      <w:r w:rsidR="003B3852" w:rsidRPr="00480E6C">
        <w:rPr>
          <w:rFonts w:ascii="Calibri" w:hAnsi="Calibri" w:cs="Calibri"/>
        </w:rPr>
        <w:t xml:space="preserve">over </w:t>
      </w:r>
      <w:r w:rsidR="006A3BBD" w:rsidRPr="00480E6C">
        <w:rPr>
          <w:rFonts w:ascii="Calibri" w:hAnsi="Calibri" w:cs="Calibri"/>
        </w:rPr>
        <w:t>these decades</w:t>
      </w:r>
      <w:r w:rsidR="003B3852" w:rsidRPr="00480E6C">
        <w:rPr>
          <w:rFonts w:ascii="Calibri" w:hAnsi="Calibri" w:cs="Calibri"/>
        </w:rPr>
        <w:t xml:space="preserve"> and many investors </w:t>
      </w:r>
      <w:r w:rsidR="00BC3D1A" w:rsidRPr="00480E6C">
        <w:rPr>
          <w:rFonts w:ascii="Calibri" w:hAnsi="Calibri" w:cs="Calibri"/>
        </w:rPr>
        <w:t xml:space="preserve">all over the world </w:t>
      </w:r>
      <w:r w:rsidR="003B3852" w:rsidRPr="00480E6C">
        <w:rPr>
          <w:rFonts w:ascii="Calibri" w:hAnsi="Calibri" w:cs="Calibri"/>
        </w:rPr>
        <w:t>are interested in</w:t>
      </w:r>
      <w:r w:rsidR="00BC3D1A" w:rsidRPr="00480E6C">
        <w:rPr>
          <w:rFonts w:ascii="Calibri" w:hAnsi="Calibri" w:cs="Calibri"/>
        </w:rPr>
        <w:t xml:space="preserve"> do the business there</w:t>
      </w:r>
      <w:r w:rsidR="006A3BBD" w:rsidRPr="00480E6C">
        <w:rPr>
          <w:rFonts w:ascii="Calibri" w:hAnsi="Calibri" w:cs="Calibri"/>
        </w:rPr>
        <w:t xml:space="preserve">. </w:t>
      </w:r>
      <w:r w:rsidR="003B3852" w:rsidRPr="00480E6C">
        <w:rPr>
          <w:rFonts w:ascii="Calibri" w:hAnsi="Calibri" w:cs="Calibri"/>
        </w:rPr>
        <w:t>One of the Vietnam’s significant income is from the export of livestock and aquaculture.</w:t>
      </w:r>
      <w:r w:rsidR="00557FE9" w:rsidRPr="00480E6C">
        <w:rPr>
          <w:rFonts w:ascii="Calibri" w:hAnsi="Calibri" w:cs="Calibri"/>
        </w:rPr>
        <w:t xml:space="preserve"> </w:t>
      </w:r>
      <w:r w:rsidR="00280190" w:rsidRPr="00480E6C">
        <w:rPr>
          <w:rFonts w:ascii="Calibri" w:hAnsi="Calibri" w:cs="Calibri"/>
        </w:rPr>
        <w:t xml:space="preserve">We have seen such a great opportunity and </w:t>
      </w:r>
      <w:r w:rsidR="009C6F28" w:rsidRPr="00480E6C">
        <w:rPr>
          <w:rFonts w:ascii="Calibri" w:hAnsi="Calibri" w:cs="Calibri"/>
        </w:rPr>
        <w:t>focus on this industry in Vietnam.</w:t>
      </w:r>
    </w:p>
    <w:p w:rsidR="008A27E4" w:rsidRPr="00480E6C" w:rsidRDefault="005373B0" w:rsidP="00BF0426">
      <w:pPr>
        <w:spacing w:line="360" w:lineRule="auto"/>
        <w:ind w:firstLine="360"/>
        <w:jc w:val="both"/>
        <w:rPr>
          <w:rFonts w:ascii="Calibri" w:hAnsi="Calibri" w:cs="Calibri"/>
        </w:rPr>
      </w:pPr>
      <w:r w:rsidRPr="00480E6C">
        <w:rPr>
          <w:rFonts w:ascii="Calibri" w:hAnsi="Calibri" w:cs="Calibri"/>
        </w:rPr>
        <w:lastRenderedPageBreak/>
        <w:t>“</w:t>
      </w:r>
      <w:r w:rsidR="008A27E4" w:rsidRPr="00480E6C">
        <w:rPr>
          <w:rFonts w:ascii="Calibri" w:hAnsi="Calibri" w:cs="Calibri"/>
        </w:rPr>
        <w:t xml:space="preserve">In ILDEX </w:t>
      </w:r>
      <w:r w:rsidR="009C6F28" w:rsidRPr="00480E6C">
        <w:rPr>
          <w:rFonts w:ascii="Calibri" w:hAnsi="Calibri" w:cs="Calibri"/>
        </w:rPr>
        <w:t>Vietnam 2018</w:t>
      </w:r>
      <w:r w:rsidR="008A27E4" w:rsidRPr="00480E6C">
        <w:rPr>
          <w:rFonts w:ascii="Calibri" w:hAnsi="Calibri" w:cs="Calibri"/>
        </w:rPr>
        <w:t>, in addition to more international (this exhibition is followed by 250 leading companies from</w:t>
      </w:r>
      <w:r w:rsidR="009C6F28" w:rsidRPr="00480E6C">
        <w:rPr>
          <w:rFonts w:ascii="Calibri" w:hAnsi="Calibri" w:cs="Calibri"/>
        </w:rPr>
        <w:t xml:space="preserve"> 30</w:t>
      </w:r>
      <w:r w:rsidR="008A27E4" w:rsidRPr="00480E6C">
        <w:rPr>
          <w:rFonts w:ascii="Calibri" w:hAnsi="Calibri" w:cs="Calibri"/>
        </w:rPr>
        <w:t xml:space="preserve"> countries plus </w:t>
      </w:r>
      <w:r w:rsidR="009C6F28" w:rsidRPr="00480E6C">
        <w:rPr>
          <w:rFonts w:ascii="Calibri" w:hAnsi="Calibri" w:cs="Calibri"/>
        </w:rPr>
        <w:t>5 international pavilions from Netherlands, France, USA, South Korea and China</w:t>
      </w:r>
      <w:r w:rsidR="008A27E4" w:rsidRPr="00480E6C">
        <w:rPr>
          <w:rFonts w:ascii="Calibri" w:hAnsi="Calibri" w:cs="Calibri"/>
        </w:rPr>
        <w:t xml:space="preserve">.), it will also </w:t>
      </w:r>
      <w:r w:rsidR="00977C66" w:rsidRPr="00480E6C">
        <w:rPr>
          <w:rFonts w:ascii="Calibri" w:hAnsi="Calibri" w:cs="Calibri"/>
        </w:rPr>
        <w:t>feature</w:t>
      </w:r>
      <w:r w:rsidR="008A27E4" w:rsidRPr="00480E6C">
        <w:rPr>
          <w:rFonts w:ascii="Calibri" w:hAnsi="Calibri" w:cs="Calibri"/>
        </w:rPr>
        <w:t xml:space="preserve"> by </w:t>
      </w:r>
      <w:r w:rsidR="00183B23" w:rsidRPr="00480E6C">
        <w:rPr>
          <w:rFonts w:ascii="Calibri" w:hAnsi="Calibri" w:cs="Calibri"/>
        </w:rPr>
        <w:t>four</w:t>
      </w:r>
      <w:r w:rsidR="008A27E4" w:rsidRPr="00480E6C">
        <w:rPr>
          <w:rFonts w:ascii="Calibri" w:hAnsi="Calibri" w:cs="Calibri"/>
        </w:rPr>
        <w:t xml:space="preserve"> </w:t>
      </w:r>
      <w:r w:rsidR="00183B23" w:rsidRPr="00480E6C">
        <w:rPr>
          <w:rFonts w:ascii="Calibri" w:hAnsi="Calibri" w:cs="Calibri"/>
        </w:rPr>
        <w:t xml:space="preserve">main </w:t>
      </w:r>
      <w:r w:rsidR="008A27E4" w:rsidRPr="00480E6C">
        <w:rPr>
          <w:rFonts w:ascii="Calibri" w:hAnsi="Calibri" w:cs="Calibri"/>
        </w:rPr>
        <w:t xml:space="preserve">industrial zones, covering </w:t>
      </w:r>
      <w:r w:rsidR="00183B23" w:rsidRPr="00480E6C">
        <w:rPr>
          <w:rFonts w:ascii="Calibri" w:hAnsi="Calibri" w:cs="Calibri"/>
        </w:rPr>
        <w:t>Animal Breeding &amp; Genetic</w:t>
      </w:r>
      <w:r w:rsidR="009C6F28" w:rsidRPr="00480E6C">
        <w:rPr>
          <w:rFonts w:ascii="Calibri" w:hAnsi="Calibri" w:cs="Calibri"/>
        </w:rPr>
        <w:t>,</w:t>
      </w:r>
      <w:r w:rsidR="00183B23" w:rsidRPr="00480E6C">
        <w:rPr>
          <w:rFonts w:ascii="Calibri" w:hAnsi="Calibri" w:cs="Calibri"/>
        </w:rPr>
        <w:t xml:space="preserve"> Meat Processing, Animal Equipment, Animal Health, Animal Feed &amp; Nutrition</w:t>
      </w:r>
      <w:r w:rsidRPr="00480E6C">
        <w:rPr>
          <w:rFonts w:ascii="Calibri" w:hAnsi="Calibri" w:cs="Calibri"/>
        </w:rPr>
        <w:t>”</w:t>
      </w:r>
      <w:r w:rsidR="00183B23" w:rsidRPr="00480E6C">
        <w:rPr>
          <w:rFonts w:ascii="Calibri" w:hAnsi="Calibri" w:cs="Calibri"/>
        </w:rPr>
        <w:t>,</w:t>
      </w:r>
      <w:r w:rsidR="009C6F28" w:rsidRPr="00480E6C">
        <w:rPr>
          <w:rFonts w:ascii="Calibri" w:hAnsi="Calibri" w:cs="Calibri"/>
        </w:rPr>
        <w:t xml:space="preserve"> added Nino.</w:t>
      </w:r>
    </w:p>
    <w:p w:rsidR="00A938AD" w:rsidRPr="00480E6C" w:rsidRDefault="00A938AD" w:rsidP="00BF0426">
      <w:pPr>
        <w:spacing w:line="360" w:lineRule="auto"/>
        <w:jc w:val="both"/>
        <w:rPr>
          <w:rFonts w:ascii="Calibri" w:hAnsi="Calibri" w:cs="Calibri"/>
        </w:rPr>
      </w:pPr>
      <w:r w:rsidRPr="00480E6C">
        <w:rPr>
          <w:rFonts w:ascii="Calibri" w:hAnsi="Calibri" w:cs="Calibri"/>
        </w:rPr>
        <w:t>He informed more, “</w:t>
      </w:r>
      <w:r w:rsidR="005373B0" w:rsidRPr="00480E6C">
        <w:rPr>
          <w:rFonts w:ascii="Calibri" w:hAnsi="Calibri" w:cs="Calibri"/>
        </w:rPr>
        <w:t>This edition</w:t>
      </w:r>
      <w:r w:rsidR="00926613" w:rsidRPr="00480E6C">
        <w:rPr>
          <w:rFonts w:ascii="Calibri" w:hAnsi="Calibri" w:cs="Calibri"/>
        </w:rPr>
        <w:t xml:space="preserve"> of ILDEX Vietnam</w:t>
      </w:r>
      <w:r w:rsidR="005373B0" w:rsidRPr="00480E6C">
        <w:rPr>
          <w:rFonts w:ascii="Calibri" w:hAnsi="Calibri" w:cs="Calibri"/>
        </w:rPr>
        <w:t xml:space="preserve">, the number of exhibitors is risen up to 20% from 2016 and now 70% of booths are sold out. </w:t>
      </w:r>
      <w:r w:rsidR="00926613" w:rsidRPr="00480E6C">
        <w:rPr>
          <w:rFonts w:ascii="Calibri" w:hAnsi="Calibri" w:cs="Calibri"/>
        </w:rPr>
        <w:t>Moreover, there are several newcomers and many companies increasing their exhibition area by doubling their display area</w:t>
      </w:r>
      <w:r w:rsidRPr="00480E6C">
        <w:rPr>
          <w:rFonts w:ascii="Calibri" w:hAnsi="Calibri" w:cs="Calibri"/>
        </w:rPr>
        <w:t>”</w:t>
      </w:r>
    </w:p>
    <w:p w:rsidR="009428C2" w:rsidRPr="00480E6C" w:rsidRDefault="009428C2" w:rsidP="00A938AD">
      <w:pPr>
        <w:spacing w:line="240" w:lineRule="auto"/>
        <w:rPr>
          <w:rFonts w:ascii="Calibri" w:hAnsi="Calibri" w:cs="Calibri"/>
          <w:spacing w:val="6"/>
          <w:u w:val="single"/>
        </w:rPr>
      </w:pPr>
      <w:r w:rsidRPr="00480E6C">
        <w:rPr>
          <w:rFonts w:ascii="Calibri" w:hAnsi="Calibri" w:cs="Calibri"/>
          <w:i/>
          <w:spacing w:val="2"/>
          <w:u w:val="single"/>
        </w:rPr>
        <w:t>For further information, please contact:</w:t>
      </w:r>
    </w:p>
    <w:p w:rsidR="00631519" w:rsidRPr="00480E6C" w:rsidRDefault="00631519" w:rsidP="00BF0426">
      <w:pPr>
        <w:pStyle w:val="VEAS-Thongcaobaochi"/>
        <w:spacing w:line="240" w:lineRule="auto"/>
        <w:ind w:firstLine="0"/>
        <w:jc w:val="left"/>
        <w:rPr>
          <w:rFonts w:ascii="Calibri" w:hAnsi="Calibri" w:cs="Calibri"/>
          <w:i/>
          <w:iCs/>
          <w:color w:val="auto"/>
          <w:sz w:val="22"/>
        </w:rPr>
      </w:pPr>
      <w:r w:rsidRPr="00480E6C">
        <w:rPr>
          <w:rFonts w:ascii="Calibri" w:hAnsi="Calibri" w:cs="Calibri"/>
          <w:b/>
          <w:bCs/>
          <w:color w:val="auto"/>
          <w:sz w:val="22"/>
        </w:rPr>
        <w:t>VNU Exhibitions Asia Pacific Co.</w:t>
      </w:r>
      <w:proofErr w:type="gramStart"/>
      <w:r w:rsidRPr="00480E6C">
        <w:rPr>
          <w:rFonts w:ascii="Calibri" w:hAnsi="Calibri" w:cs="Calibri"/>
          <w:b/>
          <w:bCs/>
          <w:color w:val="auto"/>
          <w:sz w:val="22"/>
        </w:rPr>
        <w:t>,Ltd</w:t>
      </w:r>
      <w:proofErr w:type="gramEnd"/>
      <w:r w:rsidRPr="00480E6C">
        <w:rPr>
          <w:rFonts w:ascii="Calibri" w:hAnsi="Calibri" w:cs="Calibri"/>
          <w:b/>
          <w:bCs/>
          <w:color w:val="auto"/>
          <w:sz w:val="22"/>
        </w:rPr>
        <w:t>.</w:t>
      </w:r>
      <w:r w:rsidR="00BF0426" w:rsidRPr="00480E6C">
        <w:rPr>
          <w:rFonts w:ascii="Calibri" w:hAnsi="Calibri" w:cs="Calibri"/>
          <w:b/>
          <w:bCs/>
          <w:color w:val="auto"/>
          <w:sz w:val="22"/>
        </w:rPr>
        <w:t xml:space="preserve"> &lt;</w:t>
      </w:r>
      <w:r w:rsidR="00BF0426" w:rsidRPr="00480E6C">
        <w:rPr>
          <w:rFonts w:ascii="Calibri" w:hAnsi="Calibri" w:cs="Calibri"/>
          <w:i/>
          <w:iCs/>
          <w:color w:val="auto"/>
          <w:sz w:val="22"/>
        </w:rPr>
        <w:t>International Information&gt;</w:t>
      </w:r>
    </w:p>
    <w:p w:rsidR="00BF0426" w:rsidRPr="00480E6C" w:rsidRDefault="00631519" w:rsidP="00A938AD">
      <w:pPr>
        <w:pStyle w:val="VEAS-Thongcaobaochi"/>
        <w:spacing w:line="240" w:lineRule="auto"/>
        <w:ind w:firstLine="0"/>
        <w:rPr>
          <w:rFonts w:ascii="Calibri" w:hAnsi="Calibri" w:cs="Calibri"/>
          <w:color w:val="auto"/>
          <w:sz w:val="22"/>
        </w:rPr>
      </w:pPr>
      <w:r w:rsidRPr="00480E6C">
        <w:rPr>
          <w:rFonts w:ascii="Calibri" w:hAnsi="Calibri" w:cs="Calibri"/>
          <w:color w:val="auto"/>
          <w:sz w:val="22"/>
          <w:u w:val="single"/>
        </w:rPr>
        <w:t>Booth reservation</w:t>
      </w:r>
      <w:r w:rsidRPr="00480E6C">
        <w:rPr>
          <w:rFonts w:ascii="Calibri" w:hAnsi="Calibri" w:cs="Calibri"/>
          <w:color w:val="auto"/>
          <w:sz w:val="22"/>
        </w:rPr>
        <w:t xml:space="preserve">, please contact: </w:t>
      </w:r>
      <w:r w:rsidRPr="00480E6C">
        <w:rPr>
          <w:rFonts w:ascii="Calibri" w:hAnsi="Calibri" w:cs="Calibri"/>
          <w:color w:val="auto"/>
          <w:sz w:val="22"/>
        </w:rPr>
        <w:tab/>
      </w:r>
      <w:hyperlink r:id="rId6" w:history="1">
        <w:r w:rsidRPr="00480E6C">
          <w:rPr>
            <w:rStyle w:val="Hyperlink"/>
            <w:rFonts w:ascii="Calibri" w:hAnsi="Calibri" w:cs="Calibri"/>
            <w:color w:val="auto"/>
            <w:sz w:val="22"/>
          </w:rPr>
          <w:t>ildex@vnuexhibitionsap.com</w:t>
        </w:r>
      </w:hyperlink>
      <w:r w:rsidR="00BF0426" w:rsidRPr="00480E6C">
        <w:rPr>
          <w:rStyle w:val="Hyperlink"/>
          <w:rFonts w:ascii="Calibri" w:hAnsi="Calibri" w:cs="Calibri"/>
          <w:color w:val="auto"/>
          <w:sz w:val="22"/>
        </w:rPr>
        <w:t xml:space="preserve"> </w:t>
      </w:r>
    </w:p>
    <w:p w:rsidR="00631519" w:rsidRDefault="00631519" w:rsidP="00A938AD">
      <w:pPr>
        <w:pStyle w:val="VEAS-Thongcaobaochi"/>
        <w:spacing w:line="240" w:lineRule="auto"/>
        <w:ind w:firstLine="0"/>
        <w:rPr>
          <w:rFonts w:ascii="Calibri" w:hAnsi="Calibri" w:cs="Calibri"/>
          <w:color w:val="auto"/>
          <w:sz w:val="22"/>
        </w:rPr>
      </w:pPr>
      <w:r w:rsidRPr="00480E6C">
        <w:rPr>
          <w:rFonts w:ascii="Calibri" w:hAnsi="Calibri" w:cs="Calibri"/>
          <w:color w:val="auto"/>
          <w:sz w:val="22"/>
        </w:rPr>
        <w:t>Tel. +662 6700900 Ext.108</w:t>
      </w:r>
      <w:proofErr w:type="gramStart"/>
      <w:r w:rsidRPr="00480E6C">
        <w:rPr>
          <w:rFonts w:ascii="Calibri" w:hAnsi="Calibri" w:cs="Calibri"/>
          <w:color w:val="auto"/>
          <w:sz w:val="22"/>
        </w:rPr>
        <w:t>,117,204,122</w:t>
      </w:r>
      <w:proofErr w:type="gramEnd"/>
      <w:r w:rsidR="00BF0426" w:rsidRPr="00480E6C">
        <w:rPr>
          <w:rFonts w:ascii="Calibri" w:hAnsi="Calibri" w:cs="Calibri"/>
          <w:color w:val="auto"/>
          <w:sz w:val="22"/>
        </w:rPr>
        <w:t xml:space="preserve"> | </w:t>
      </w:r>
      <w:hyperlink r:id="rId7" w:history="1">
        <w:r w:rsidR="00BF0426" w:rsidRPr="00480E6C">
          <w:rPr>
            <w:rStyle w:val="Hyperlink"/>
            <w:rFonts w:ascii="Calibri" w:hAnsi="Calibri" w:cs="Calibri"/>
            <w:color w:val="auto"/>
            <w:sz w:val="22"/>
          </w:rPr>
          <w:t xml:space="preserve">Website: </w:t>
        </w:r>
        <w:r w:rsidR="00BF0426" w:rsidRPr="00480E6C">
          <w:rPr>
            <w:rStyle w:val="Hyperlink"/>
            <w:rFonts w:ascii="Calibri" w:hAnsi="Calibri" w:cs="Calibri"/>
            <w:b/>
            <w:bCs/>
            <w:color w:val="auto"/>
            <w:sz w:val="22"/>
          </w:rPr>
          <w:t>www.ildex-vietnam.com</w:t>
        </w:r>
      </w:hyperlink>
      <w:r w:rsidR="00BF0426" w:rsidRPr="00480E6C">
        <w:rPr>
          <w:rFonts w:ascii="Calibri" w:hAnsi="Calibri" w:cs="Calibri"/>
          <w:b/>
          <w:bCs/>
          <w:color w:val="auto"/>
          <w:sz w:val="22"/>
        </w:rPr>
        <w:tab/>
      </w:r>
    </w:p>
    <w:p w:rsidR="00480E6C" w:rsidRPr="00480E6C" w:rsidRDefault="00480E6C" w:rsidP="00A938AD">
      <w:pPr>
        <w:pStyle w:val="VEAS-Thongcaobaochi"/>
        <w:spacing w:line="240" w:lineRule="auto"/>
        <w:ind w:firstLine="0"/>
        <w:rPr>
          <w:rFonts w:ascii="Calibri" w:hAnsi="Calibri" w:cs="Calibri"/>
          <w:color w:val="auto"/>
          <w:sz w:val="22"/>
        </w:rPr>
      </w:pPr>
    </w:p>
    <w:p w:rsidR="00631519" w:rsidRPr="00480E6C" w:rsidRDefault="00631519" w:rsidP="00A938AD">
      <w:pPr>
        <w:pStyle w:val="VEAS-Thongcaobaochi"/>
        <w:spacing w:line="240" w:lineRule="auto"/>
        <w:ind w:firstLine="0"/>
        <w:rPr>
          <w:rFonts w:ascii="Calibri" w:hAnsi="Calibri" w:cs="Calibri"/>
          <w:color w:val="auto"/>
          <w:sz w:val="22"/>
        </w:rPr>
      </w:pPr>
      <w:r w:rsidRPr="00480E6C">
        <w:rPr>
          <w:rFonts w:ascii="Calibri" w:hAnsi="Calibri" w:cs="Calibri"/>
          <w:color w:val="auto"/>
          <w:sz w:val="22"/>
          <w:u w:val="single"/>
        </w:rPr>
        <w:t>International Media Partnership</w:t>
      </w:r>
      <w:r w:rsidRPr="00480E6C">
        <w:rPr>
          <w:rFonts w:ascii="Calibri" w:hAnsi="Calibri" w:cs="Calibri"/>
          <w:color w:val="auto"/>
          <w:sz w:val="22"/>
        </w:rPr>
        <w:t xml:space="preserve">, please contact: </w:t>
      </w:r>
      <w:r w:rsidRPr="00480E6C">
        <w:rPr>
          <w:rFonts w:ascii="Calibri" w:hAnsi="Calibri" w:cs="Calibri"/>
          <w:color w:val="auto"/>
          <w:sz w:val="22"/>
        </w:rPr>
        <w:tab/>
      </w:r>
    </w:p>
    <w:p w:rsidR="00631519" w:rsidRPr="00480E6C" w:rsidRDefault="00631519" w:rsidP="00A938AD">
      <w:pPr>
        <w:pStyle w:val="VEAS-Thongcaobaochi"/>
        <w:spacing w:line="240" w:lineRule="auto"/>
        <w:ind w:firstLine="0"/>
        <w:rPr>
          <w:rFonts w:ascii="Calibri" w:hAnsi="Calibri" w:cs="Calibri"/>
          <w:color w:val="auto"/>
          <w:sz w:val="22"/>
        </w:rPr>
      </w:pPr>
      <w:r w:rsidRPr="00480E6C">
        <w:rPr>
          <w:rFonts w:ascii="Calibri" w:hAnsi="Calibri" w:cs="Calibri"/>
          <w:color w:val="auto"/>
          <w:sz w:val="22"/>
        </w:rPr>
        <w:t xml:space="preserve">Mrs. Saengtip </w:t>
      </w:r>
      <w:proofErr w:type="spellStart"/>
      <w:r w:rsidRPr="00480E6C">
        <w:rPr>
          <w:rFonts w:ascii="Calibri" w:hAnsi="Calibri" w:cs="Calibri"/>
          <w:color w:val="auto"/>
          <w:sz w:val="22"/>
        </w:rPr>
        <w:t>Techapatiphandee</w:t>
      </w:r>
      <w:proofErr w:type="spellEnd"/>
      <w:r w:rsidRPr="00480E6C">
        <w:rPr>
          <w:rFonts w:ascii="Calibri" w:hAnsi="Calibri" w:cs="Calibri"/>
          <w:color w:val="auto"/>
          <w:sz w:val="22"/>
        </w:rPr>
        <w:t xml:space="preserve"> (Rainy) | Email: </w:t>
      </w:r>
      <w:hyperlink r:id="rId8" w:history="1">
        <w:r w:rsidRPr="00480E6C">
          <w:rPr>
            <w:rStyle w:val="Hyperlink"/>
            <w:rFonts w:ascii="Calibri" w:hAnsi="Calibri" w:cs="Calibri"/>
            <w:color w:val="auto"/>
            <w:sz w:val="22"/>
          </w:rPr>
          <w:t>saengtip.won@vnuexhib</w:t>
        </w:r>
        <w:bookmarkStart w:id="0" w:name="_GoBack"/>
        <w:bookmarkEnd w:id="0"/>
        <w:r w:rsidRPr="00480E6C">
          <w:rPr>
            <w:rStyle w:val="Hyperlink"/>
            <w:rFonts w:ascii="Calibri" w:hAnsi="Calibri" w:cs="Calibri"/>
            <w:color w:val="auto"/>
            <w:sz w:val="22"/>
          </w:rPr>
          <w:t>itionsap.com</w:t>
        </w:r>
      </w:hyperlink>
      <w:r w:rsidR="00480E6C">
        <w:rPr>
          <w:rStyle w:val="Hyperlink"/>
          <w:rFonts w:ascii="Calibri" w:hAnsi="Calibri" w:cs="Calibri"/>
          <w:color w:val="auto"/>
          <w:sz w:val="22"/>
        </w:rPr>
        <w:t xml:space="preserve">  </w:t>
      </w:r>
      <w:r w:rsidRPr="00480E6C">
        <w:rPr>
          <w:rFonts w:ascii="Calibri" w:hAnsi="Calibri" w:cs="Calibri"/>
          <w:color w:val="auto"/>
          <w:sz w:val="22"/>
        </w:rPr>
        <w:t xml:space="preserve"> </w:t>
      </w:r>
    </w:p>
    <w:sectPr w:rsidR="00631519" w:rsidRPr="00480E6C" w:rsidSect="00480E6C">
      <w:pgSz w:w="12240" w:h="15840"/>
      <w:pgMar w:top="720" w:right="900" w:bottom="72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cene Std">
    <w:panose1 w:val="00000000000000000000"/>
    <w:charset w:val="00"/>
    <w:family w:val="swiss"/>
    <w:notTrueType/>
    <w:pitch w:val="variable"/>
    <w:sig w:usb0="800000AF" w:usb1="5000205B" w:usb2="00000000" w:usb3="00000000" w:csb0="00000001"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B72FA8"/>
    <w:multiLevelType w:val="hybridMultilevel"/>
    <w:tmpl w:val="AD38CEEA"/>
    <w:lvl w:ilvl="0" w:tplc="82CA01BE">
      <w:start w:val="3"/>
      <w:numFmt w:val="bullet"/>
      <w:lvlText w:val="-"/>
      <w:lvlJc w:val="left"/>
      <w:pPr>
        <w:ind w:left="644" w:hanging="360"/>
      </w:pPr>
      <w:rPr>
        <w:rFonts w:ascii="Scene Std" w:eastAsiaTheme="minorHAnsi" w:hAnsi="Scene Std" w:cstheme="minorBidi"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794"/>
    <w:rsid w:val="000028E0"/>
    <w:rsid w:val="000261AA"/>
    <w:rsid w:val="000B0B61"/>
    <w:rsid w:val="00101380"/>
    <w:rsid w:val="00183B23"/>
    <w:rsid w:val="00186D3C"/>
    <w:rsid w:val="001E391E"/>
    <w:rsid w:val="00217EA1"/>
    <w:rsid w:val="00255D8E"/>
    <w:rsid w:val="00280190"/>
    <w:rsid w:val="002F221C"/>
    <w:rsid w:val="00324D1B"/>
    <w:rsid w:val="003B3852"/>
    <w:rsid w:val="00412C55"/>
    <w:rsid w:val="004645CE"/>
    <w:rsid w:val="00480E6C"/>
    <w:rsid w:val="005373B0"/>
    <w:rsid w:val="00546452"/>
    <w:rsid w:val="00557FE9"/>
    <w:rsid w:val="005F42EF"/>
    <w:rsid w:val="00631519"/>
    <w:rsid w:val="00650F35"/>
    <w:rsid w:val="00694D5B"/>
    <w:rsid w:val="006A3BBD"/>
    <w:rsid w:val="007964D2"/>
    <w:rsid w:val="00813090"/>
    <w:rsid w:val="008A27E4"/>
    <w:rsid w:val="00911A5D"/>
    <w:rsid w:val="00926613"/>
    <w:rsid w:val="009428C2"/>
    <w:rsid w:val="00977C66"/>
    <w:rsid w:val="009904FD"/>
    <w:rsid w:val="009C6F28"/>
    <w:rsid w:val="00A81444"/>
    <w:rsid w:val="00A938AD"/>
    <w:rsid w:val="00AC3332"/>
    <w:rsid w:val="00AF2C6D"/>
    <w:rsid w:val="00BC3D1A"/>
    <w:rsid w:val="00BD2002"/>
    <w:rsid w:val="00BF0426"/>
    <w:rsid w:val="00BF2D5C"/>
    <w:rsid w:val="00C81121"/>
    <w:rsid w:val="00C95F4D"/>
    <w:rsid w:val="00CF4794"/>
    <w:rsid w:val="00D43BC5"/>
    <w:rsid w:val="00D95FE7"/>
    <w:rsid w:val="00E6713F"/>
    <w:rsid w:val="00F31F6E"/>
    <w:rsid w:val="00FA167A"/>
    <w:rsid w:val="00FA433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91D40-5C0D-4F09-B1C5-14874A46B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AS-Thongcaobaochi">
    <w:name w:val="VEAS - Thong cao bao chi"/>
    <w:basedOn w:val="Normal"/>
    <w:link w:val="VEAS-ThongcaobaochiChar"/>
    <w:qFormat/>
    <w:rsid w:val="00217EA1"/>
    <w:pPr>
      <w:spacing w:after="120" w:line="360" w:lineRule="auto"/>
      <w:ind w:firstLine="360"/>
      <w:jc w:val="both"/>
    </w:pPr>
    <w:rPr>
      <w:rFonts w:ascii="Times New Roman" w:hAnsi="Times New Roman" w:cs="Times New Roman"/>
      <w:color w:val="000000" w:themeColor="text1"/>
      <w:spacing w:val="6"/>
      <w:sz w:val="24"/>
      <w14:textFill>
        <w14:solidFill>
          <w14:schemeClr w14:val="tx1">
            <w14:lumMod w14:val="85000"/>
            <w14:lumOff w14:val="15000"/>
            <w14:lumMod w14:val="85000"/>
            <w14:lumOff w14:val="15000"/>
          </w14:schemeClr>
        </w14:solidFill>
      </w14:textFill>
    </w:rPr>
  </w:style>
  <w:style w:type="character" w:customStyle="1" w:styleId="VEAS-ThongcaobaochiChar">
    <w:name w:val="VEAS - Thong cao bao chi Char"/>
    <w:basedOn w:val="DefaultParagraphFont"/>
    <w:link w:val="VEAS-Thongcaobaochi"/>
    <w:rsid w:val="00217EA1"/>
    <w:rPr>
      <w:rFonts w:ascii="Times New Roman" w:hAnsi="Times New Roman" w:cs="Times New Roman"/>
      <w:color w:val="000000" w:themeColor="text1"/>
      <w:spacing w:val="6"/>
      <w:sz w:val="24"/>
      <w14:textFill>
        <w14:solidFill>
          <w14:schemeClr w14:val="tx1">
            <w14:lumMod w14:val="85000"/>
            <w14:lumOff w14:val="15000"/>
            <w14:lumMod w14:val="85000"/>
            <w14:lumOff w14:val="15000"/>
          </w14:schemeClr>
        </w14:solidFill>
      </w14:textFill>
    </w:rPr>
  </w:style>
  <w:style w:type="table" w:styleId="TableGrid">
    <w:name w:val="Table Grid"/>
    <w:basedOn w:val="TableNormal"/>
    <w:uiPriority w:val="39"/>
    <w:rsid w:val="009428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428C2"/>
    <w:rPr>
      <w:color w:val="0563C1" w:themeColor="hyperlink"/>
      <w:u w:val="none"/>
    </w:rPr>
  </w:style>
  <w:style w:type="paragraph" w:styleId="ListParagraph">
    <w:name w:val="List Paragraph"/>
    <w:basedOn w:val="Normal"/>
    <w:uiPriority w:val="34"/>
    <w:qFormat/>
    <w:rsid w:val="006A3BBD"/>
    <w:pPr>
      <w:ind w:left="720"/>
      <w:contextualSpacing/>
    </w:pPr>
    <w:rPr>
      <w:szCs w:val="28"/>
      <w:lang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engtip.won@vnuexhibitionsap.com" TargetMode="External"/><Relationship Id="rId3" Type="http://schemas.openxmlformats.org/officeDocument/2006/relationships/settings" Target="settings.xml"/><Relationship Id="rId7" Type="http://schemas.openxmlformats.org/officeDocument/2006/relationships/hyperlink" Target="http://Website:%20www.ildex-vietna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ldex@vnuexhibitionsap.co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nguyen</dc:creator>
  <cp:keywords/>
  <dc:description/>
  <cp:lastModifiedBy>Saengtip Wongboonma</cp:lastModifiedBy>
  <cp:revision>9</cp:revision>
  <dcterms:created xsi:type="dcterms:W3CDTF">2017-09-01T07:42:00Z</dcterms:created>
  <dcterms:modified xsi:type="dcterms:W3CDTF">2017-09-21T08:11:00Z</dcterms:modified>
</cp:coreProperties>
</file>