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306AC" w14:textId="1D99E5B7" w:rsidR="00B676B7" w:rsidRDefault="00D26EE9" w:rsidP="00140DAD">
      <w:pPr>
        <w:pBdr>
          <w:bottom w:val="single" w:sz="6" w:space="1" w:color="000000"/>
        </w:pBdr>
        <w:spacing w:after="0" w:line="240" w:lineRule="auto"/>
        <w:jc w:val="center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noProof/>
          <w:sz w:val="32"/>
          <w:szCs w:val="32"/>
        </w:rPr>
        <w:drawing>
          <wp:inline distT="0" distB="0" distL="0" distR="0" wp14:anchorId="340E523B" wp14:editId="3DA2E832">
            <wp:extent cx="62293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m head banne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4"/>
                    <a:stretch/>
                  </pic:blipFill>
                  <pic:spPr bwMode="auto">
                    <a:xfrm>
                      <a:off x="0" y="0"/>
                      <a:ext cx="62293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3CA0E" w14:textId="79A15FA7" w:rsidR="00B676B7" w:rsidRPr="00C073A8" w:rsidRDefault="00A71150" w:rsidP="00C073A8">
      <w:pPr>
        <w:pBdr>
          <w:bottom w:val="single" w:sz="6" w:space="1" w:color="000000"/>
        </w:pBdr>
        <w:spacing w:after="0" w:line="240" w:lineRule="auto"/>
        <w:jc w:val="center"/>
        <w:rPr>
          <w:rFonts w:ascii="Angsana New" w:eastAsia="Angsana New" w:hAnsi="Angsana New" w:cs="Angsana New"/>
          <w:sz w:val="28"/>
          <w:szCs w:val="28"/>
        </w:rPr>
      </w:pPr>
      <w:r w:rsidRPr="00C073A8">
        <w:rPr>
          <w:rFonts w:ascii="Angsana New" w:eastAsia="Angsana New" w:hAnsi="Angsana New" w:cs="Angsana New"/>
          <w:sz w:val="28"/>
          <w:szCs w:val="28"/>
          <w:cs/>
        </w:rPr>
        <w:t>ข่าวประชาสัมพันธ์ กรุณาตีพิมพ์โดยทันที</w:t>
      </w:r>
    </w:p>
    <w:p w14:paraId="05EB3F33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sz w:val="32"/>
          <w:szCs w:val="32"/>
        </w:rPr>
      </w:pPr>
    </w:p>
    <w:p w14:paraId="2CE43F47" w14:textId="77777777" w:rsidR="00B676B7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sz w:val="36"/>
          <w:szCs w:val="36"/>
        </w:rPr>
      </w:pPr>
      <w:r w:rsidRPr="00D26EE9">
        <w:rPr>
          <w:rFonts w:ascii="Angsana New" w:eastAsia="Angsana New" w:hAnsi="Angsana New" w:cs="Angsana New"/>
          <w:b/>
          <w:bCs/>
          <w:sz w:val="36"/>
          <w:szCs w:val="36"/>
          <w:cs/>
        </w:rPr>
        <w:t>วีเอ็นยูฯ ร่วมกับ บ</w:t>
      </w:r>
      <w:r w:rsidRPr="00D26EE9">
        <w:rPr>
          <w:rFonts w:ascii="Angsana New" w:eastAsia="Angsana New" w:hAnsi="Angsana New" w:cs="Angsana New"/>
          <w:b/>
          <w:sz w:val="36"/>
          <w:szCs w:val="36"/>
        </w:rPr>
        <w:t xml:space="preserve">. </w:t>
      </w:r>
      <w:r w:rsidRPr="00D26EE9">
        <w:rPr>
          <w:rFonts w:ascii="Angsana New" w:eastAsia="Angsana New" w:hAnsi="Angsana New" w:cs="Angsana New"/>
          <w:b/>
          <w:bCs/>
          <w:sz w:val="36"/>
          <w:szCs w:val="36"/>
          <w:cs/>
        </w:rPr>
        <w:t xml:space="preserve">อีเจเค </w:t>
      </w:r>
      <w:r w:rsidRPr="00D26EE9">
        <w:rPr>
          <w:rFonts w:ascii="Angsana New" w:eastAsia="Angsana New" w:hAnsi="Angsana New" w:cs="Angsana New"/>
          <w:b/>
          <w:sz w:val="36"/>
          <w:szCs w:val="36"/>
        </w:rPr>
        <w:t xml:space="preserve">E.J. Krause &amp; Associates </w:t>
      </w:r>
      <w:r w:rsidRPr="00D26EE9">
        <w:rPr>
          <w:rFonts w:ascii="Angsana New" w:eastAsia="Angsana New" w:hAnsi="Angsana New" w:cs="Angsana New"/>
          <w:b/>
          <w:bCs/>
          <w:sz w:val="36"/>
          <w:szCs w:val="36"/>
          <w:cs/>
        </w:rPr>
        <w:t xml:space="preserve">พันธมิตรจากสหรัฐอเมริกา เปิดตัวงาน </w:t>
      </w:r>
      <w:r w:rsidRPr="00D26EE9">
        <w:rPr>
          <w:rFonts w:ascii="Angsana New" w:eastAsia="Angsana New" w:hAnsi="Angsana New" w:cs="Angsana New"/>
          <w:b/>
          <w:sz w:val="36"/>
          <w:szCs w:val="36"/>
        </w:rPr>
        <w:t xml:space="preserve">BYOND MOBILE </w:t>
      </w:r>
    </w:p>
    <w:p w14:paraId="4B5C3FAA" w14:textId="77777777" w:rsidR="00B676B7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sz w:val="36"/>
          <w:szCs w:val="36"/>
        </w:rPr>
      </w:pPr>
      <w:r w:rsidRPr="00D26EE9">
        <w:rPr>
          <w:rFonts w:ascii="Angsana New" w:eastAsia="Angsana New" w:hAnsi="Angsana New" w:cs="Angsana New"/>
          <w:b/>
          <w:bCs/>
          <w:sz w:val="36"/>
          <w:szCs w:val="36"/>
          <w:cs/>
        </w:rPr>
        <w:t xml:space="preserve">งานแสดงสินค้าและการประชุมสัมมนาด้านดิจิทัลยุคใหม่ พร้อมขับเคลื่อนอุตสาหกรรม </w:t>
      </w:r>
      <w:r w:rsidRPr="00D26EE9">
        <w:rPr>
          <w:rFonts w:ascii="Angsana New" w:eastAsia="Angsana New" w:hAnsi="Angsana New" w:cs="Angsana New"/>
          <w:b/>
          <w:sz w:val="36"/>
          <w:szCs w:val="36"/>
        </w:rPr>
        <w:t xml:space="preserve">4.0 </w:t>
      </w:r>
      <w:r w:rsidRPr="00D26EE9">
        <w:rPr>
          <w:rFonts w:ascii="Angsana New" w:eastAsia="Angsana New" w:hAnsi="Angsana New" w:cs="Angsana New"/>
          <w:b/>
          <w:bCs/>
          <w:sz w:val="36"/>
          <w:szCs w:val="36"/>
          <w:cs/>
        </w:rPr>
        <w:t xml:space="preserve">เต็มรูปแบบในปี </w:t>
      </w:r>
      <w:r w:rsidRPr="00D26EE9">
        <w:rPr>
          <w:rFonts w:ascii="Angsana New" w:eastAsia="Angsana New" w:hAnsi="Angsana New" w:cs="Angsana New"/>
          <w:b/>
          <w:sz w:val="36"/>
          <w:szCs w:val="36"/>
        </w:rPr>
        <w:t>2022</w:t>
      </w:r>
    </w:p>
    <w:p w14:paraId="2D03316E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i/>
          <w:sz w:val="32"/>
          <w:szCs w:val="32"/>
        </w:rPr>
      </w:pPr>
    </w:p>
    <w:p w14:paraId="6E8C062D" w14:textId="77777777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i/>
          <w:sz w:val="32"/>
          <w:szCs w:val="32"/>
        </w:rPr>
        <w:t xml:space="preserve">23 </w:t>
      </w:r>
      <w:r>
        <w:rPr>
          <w:rFonts w:ascii="Angsana New" w:eastAsia="Angsana New" w:hAnsi="Angsana New" w:cs="Angsana New"/>
          <w:i/>
          <w:iCs/>
          <w:sz w:val="32"/>
          <w:szCs w:val="32"/>
          <w:cs/>
        </w:rPr>
        <w:t>มีนาคม</w:t>
      </w:r>
      <w:r>
        <w:rPr>
          <w:rFonts w:ascii="Angsana New" w:eastAsia="Angsana New" w:hAnsi="Angsana New" w:cs="Angsana New"/>
          <w:i/>
          <w:sz w:val="32"/>
          <w:szCs w:val="32"/>
        </w:rPr>
        <w:t xml:space="preserve"> 2564 - </w:t>
      </w:r>
      <w:r>
        <w:rPr>
          <w:rFonts w:ascii="Angsana New" w:eastAsia="Angsana New" w:hAnsi="Angsana New" w:cs="Angsana New"/>
          <w:i/>
          <w:iCs/>
          <w:sz w:val="32"/>
          <w:szCs w:val="32"/>
          <w:cs/>
        </w:rPr>
        <w:t>กรุงเทพฯ</w:t>
      </w:r>
      <w:r>
        <w:rPr>
          <w:rFonts w:ascii="Angsana New" w:eastAsia="Angsana New" w:hAnsi="Angsana New" w:cs="Angsana New"/>
          <w:i/>
          <w:sz w:val="32"/>
          <w:szCs w:val="32"/>
        </w:rPr>
        <w:t xml:space="preserve">, </w:t>
      </w:r>
      <w:r>
        <w:rPr>
          <w:rFonts w:ascii="Angsana New" w:eastAsia="Angsana New" w:hAnsi="Angsana New" w:cs="Angsana New"/>
          <w:i/>
          <w:iCs/>
          <w:sz w:val="32"/>
          <w:szCs w:val="32"/>
          <w:cs/>
        </w:rPr>
        <w:t xml:space="preserve">ประเทศไทย </w:t>
      </w:r>
      <w:r>
        <w:rPr>
          <w:rFonts w:ascii="Angsana New" w:eastAsia="Angsana New" w:hAnsi="Angsana New" w:cs="Angsana New"/>
          <w:i/>
          <w:sz w:val="32"/>
          <w:szCs w:val="32"/>
        </w:rPr>
        <w:t xml:space="preserve">-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บริษัท อีเจเค </w:t>
      </w:r>
      <w:r>
        <w:rPr>
          <w:rFonts w:ascii="Angsana New" w:eastAsia="Angsana New" w:hAnsi="Angsana New" w:cs="Angsana New"/>
          <w:sz w:val="32"/>
          <w:szCs w:val="32"/>
        </w:rPr>
        <w:t xml:space="preserve">E.J. Krause &amp; Associates/EJK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ร่วมกับบริษัท วีเอ็นยู เอเชีย แปซิฟิค เปิดตัวงานใหม่ล่าสุดสำหรับอุตสาหกรรมเทคโนโลยี ภายใต้ชื่องาน </w:t>
      </w:r>
      <w:r>
        <w:rPr>
          <w:rFonts w:ascii="Angsana New" w:eastAsia="Angsana New" w:hAnsi="Angsana New" w:cs="Angsana New"/>
          <w:b/>
          <w:sz w:val="32"/>
          <w:szCs w:val="32"/>
        </w:rPr>
        <w:t xml:space="preserve">BYOND MOBILE </w:t>
      </w:r>
      <w:r>
        <w:rPr>
          <w:rFonts w:ascii="Angsana New" w:eastAsia="Angsana New" w:hAnsi="Angsana New" w:cs="Angsana New"/>
          <w:sz w:val="32"/>
          <w:szCs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บียอน โมบาย</w:t>
      </w:r>
      <w:r>
        <w:rPr>
          <w:rFonts w:ascii="Angsana New" w:eastAsia="Angsana New" w:hAnsi="Angsana New" w:cs="Angsana New"/>
          <w:sz w:val="32"/>
          <w:szCs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ซึ่งเป็นงานแสดงสินค้าและการประชุมสัมมนาสำหรับอุตสาหกรรมเครือข่ายไร้สาย ระบบมือถือ และดิจิทัลยุคใหม่ พร้อมขับเคลื่อนอุตสาหกรรม </w:t>
      </w:r>
      <w:r>
        <w:rPr>
          <w:rFonts w:ascii="Angsana New" w:eastAsia="Angsana New" w:hAnsi="Angsana New" w:cs="Angsana New"/>
          <w:sz w:val="32"/>
          <w:szCs w:val="32"/>
        </w:rPr>
        <w:t xml:space="preserve">4.0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มาประยุกต์ใช้ในภาคธุรกิจสำหรับภูมิภาคเอเชียตะวันออกเฉียงใต้ งาน </w:t>
      </w:r>
      <w:r>
        <w:rPr>
          <w:rFonts w:ascii="Angsana New" w:eastAsia="Angsana New" w:hAnsi="Angsana New" w:cs="Angsana New"/>
          <w:sz w:val="32"/>
          <w:szCs w:val="32"/>
        </w:rPr>
        <w:t xml:space="preserve">BYOND MOBILE 2022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จะจัดขึ้นระหว่างวันที่ </w:t>
      </w:r>
      <w:r>
        <w:rPr>
          <w:rFonts w:ascii="Angsana New" w:eastAsia="Angsana New" w:hAnsi="Angsana New" w:cs="Angsana New"/>
          <w:sz w:val="32"/>
          <w:szCs w:val="32"/>
        </w:rPr>
        <w:t xml:space="preserve">16-17 </w:t>
      </w:r>
      <w:r>
        <w:rPr>
          <w:rFonts w:ascii="Angsana New" w:eastAsia="Angsana New" w:hAnsi="Angsana New" w:cs="Angsana New"/>
          <w:sz w:val="32"/>
          <w:szCs w:val="32"/>
          <w:cs/>
        </w:rPr>
        <w:t>มีนาคม พ</w:t>
      </w:r>
      <w:r>
        <w:rPr>
          <w:rFonts w:ascii="Angsana New" w:eastAsia="Angsana New" w:hAnsi="Angsana New" w:cs="Angsana New"/>
          <w:sz w:val="32"/>
          <w:szCs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sz w:val="32"/>
          <w:szCs w:val="32"/>
        </w:rPr>
        <w:t xml:space="preserve">. 2565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ณ อาคารสามย่านมิตรทาวน์ กรุงเทพฯ ภายใต้ธีม </w:t>
      </w:r>
      <w:r>
        <w:rPr>
          <w:rFonts w:ascii="Angsana New" w:eastAsia="Angsana New" w:hAnsi="Angsana New" w:cs="Angsana New"/>
          <w:sz w:val="32"/>
          <w:szCs w:val="32"/>
        </w:rPr>
        <w:t xml:space="preserve">“The Networked Economy: Unlocking the potential of the 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IoT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 era”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เครือข่ายทางเศรษฐกิจ เพื่อปลดล็อกศักยภาพใหม่แห่งยุค </w:t>
      </w:r>
      <w:r>
        <w:rPr>
          <w:rFonts w:ascii="Angsana New" w:eastAsia="Angsana New" w:hAnsi="Angsana New" w:cs="Angsana New"/>
          <w:sz w:val="32"/>
          <w:szCs w:val="32"/>
        </w:rPr>
        <w:t>Internet of Things 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IoT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>)</w:t>
      </w:r>
    </w:p>
    <w:p w14:paraId="0CD5D58D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026E369A" w14:textId="77777777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ปฏิเสธไม่ได้เลยว่าธุรกิจมากมายในปัจจุบันเริ่มนำเทคโนโลยี </w:t>
      </w:r>
      <w:r>
        <w:rPr>
          <w:rFonts w:ascii="Angsana New" w:eastAsia="Angsana New" w:hAnsi="Angsana New" w:cs="Angsana New"/>
          <w:sz w:val="32"/>
          <w:szCs w:val="32"/>
        </w:rPr>
        <w:t xml:space="preserve">5G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เข้ามาปรับใช้เพื่อเพิ่มศักยภาพในการทำงานและเพื่อให้ได้เปรียบในการแข่งขันกันอย่างแพร่หลาย ซึ่งการนำเครือข่ายมือถือยุคใหม่มาใช้นั้น ได้ส่งผลโดยตรงต่อโลกธุรกิจ และการพัฒนา </w:t>
      </w:r>
      <w:r>
        <w:rPr>
          <w:rFonts w:ascii="Angsana New" w:eastAsia="Angsana New" w:hAnsi="Angsana New" w:cs="Angsana New"/>
          <w:sz w:val="32"/>
          <w:szCs w:val="32"/>
        </w:rPr>
        <w:t>Internet of Things (</w:t>
      </w:r>
      <w:proofErr w:type="spellStart"/>
      <w:r>
        <w:rPr>
          <w:rFonts w:ascii="Angsana New" w:eastAsia="Angsana New" w:hAnsi="Angsana New" w:cs="Angsana New"/>
          <w:sz w:val="32"/>
          <w:szCs w:val="32"/>
        </w:rPr>
        <w:t>IoT</w:t>
      </w:r>
      <w:proofErr w:type="spellEnd"/>
      <w:r>
        <w:rPr>
          <w:rFonts w:ascii="Angsana New" w:eastAsia="Angsana New" w:hAnsi="Angsana New" w:cs="Angsana New"/>
          <w:sz w:val="32"/>
          <w:szCs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รวมถึงการขยายฐานอุตสาหกรรมในรูปแบบที่ไม่เคยเกิดขึ้นมาก่อน เพราะประโยชน์ของเทคโนโลยี </w:t>
      </w:r>
      <w:r>
        <w:rPr>
          <w:rFonts w:ascii="Angsana New" w:eastAsia="Angsana New" w:hAnsi="Angsana New" w:cs="Angsana New"/>
          <w:sz w:val="32"/>
          <w:szCs w:val="32"/>
        </w:rPr>
        <w:t xml:space="preserve">5G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นั้นเป็นมากกว่าแค่อินเตอร์เน็ตที่รวดเร็วขึ้น และเป็นมากกว่าแค่เครื่องมือเพื่อการสื่อสารเคลื่อนที่อย่างโทรศัพท์มือถือ เมื่อทุกสิ่งทุกอย่างสามารถเชื่อมต่อถึงกัน เทคโนโลยีนี้จะกลายเป็นฟันเฟืองสำคัญที่ช่วยส่งเสริมให้ผลิตภัณฑ์ และการบริการรูปแบบใหม่ในอุตสาหกรรมต่าง ๆ ได้เกิดการพัฒนาขึ้น ไม่ว่าจะเป็น อุตสาหกรรมเกษตรกรรม การดูแลสุขภาพ อุตสาหกรรมการผลิต และยานยนต์ </w:t>
      </w:r>
    </w:p>
    <w:p w14:paraId="59316425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56DBD41B" w14:textId="77777777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จากผลสำรวจของการเปลี่ยนแปลงสู่ตัวชี้วัดทางดิจิทัลชี้ให้เห็นว่า อีก </w:t>
      </w:r>
      <w:r>
        <w:rPr>
          <w:rFonts w:ascii="Angsana New" w:eastAsia="Angsana New" w:hAnsi="Angsana New" w:cs="Angsana New"/>
          <w:sz w:val="32"/>
          <w:szCs w:val="32"/>
        </w:rPr>
        <w:t xml:space="preserve">5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ปีข้างหน้าจำนวนของการเชื่อมต่อของเครือข่ายมือถือ และการปรับใช้เทคโนโลยีดิจิทัลยุคใหม่กว่า </w:t>
      </w:r>
      <w:r>
        <w:rPr>
          <w:rFonts w:ascii="Angsana New" w:eastAsia="Angsana New" w:hAnsi="Angsana New" w:cs="Angsana New"/>
          <w:sz w:val="32"/>
          <w:szCs w:val="32"/>
        </w:rPr>
        <w:t xml:space="preserve">40%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จะมาจากภูมิภาคเอเชีย แปซิฟิค โดยมีเอเชียตะวันออกเฉียงใต้เป็นตัวขับเคลื่อนในการเติบโตของภูมิภาคนี้ ซึ่งผู้จัดงาน </w:t>
      </w:r>
      <w:r>
        <w:rPr>
          <w:rFonts w:ascii="Angsana New" w:eastAsia="Angsana New" w:hAnsi="Angsana New" w:cs="Angsana New"/>
          <w:sz w:val="32"/>
          <w:szCs w:val="32"/>
        </w:rPr>
        <w:t xml:space="preserve">BYOND MOBILE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ได้เล็งเห็นว่างานนี้จะเป็นเวทีศูนย์กลางแห่งการขับเคลื่อนของการเชื่อมต่อทางเศรษฐกิจที่สำคัญและตอบโจทย์สำหรับทวีปเอเชีย และเป็นภูมิภาคที่มีการแข่งขันสูงระหว่างผู้เล่นยักษ์ใหญ่แห่งวงการ </w:t>
      </w:r>
      <w:r>
        <w:rPr>
          <w:rFonts w:ascii="Angsana New" w:eastAsia="Angsana New" w:hAnsi="Angsana New" w:cs="Angsana New"/>
          <w:sz w:val="32"/>
          <w:szCs w:val="32"/>
        </w:rPr>
        <w:t xml:space="preserve">5G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ซึ่งงาน </w:t>
      </w:r>
      <w:r>
        <w:rPr>
          <w:rFonts w:ascii="Angsana New" w:eastAsia="Angsana New" w:hAnsi="Angsana New" w:cs="Angsana New"/>
          <w:sz w:val="32"/>
          <w:szCs w:val="32"/>
        </w:rPr>
        <w:t xml:space="preserve">BYOND MOBILE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เปรียบเสมือนชุมชนทางธุรกิจที่มีความพร้อมในการพลิกโฉมและผลักดันอุตสาหกรรมนี้ </w:t>
      </w:r>
      <w:r>
        <w:rPr>
          <w:rFonts w:ascii="Angsana New" w:eastAsia="Angsana New" w:hAnsi="Angsana New" w:cs="Angsana New"/>
          <w:sz w:val="32"/>
          <w:szCs w:val="32"/>
          <w:cs/>
        </w:rPr>
        <w:lastRenderedPageBreak/>
        <w:t xml:space="preserve">พร้อมยกระดับประสบการณ์ของผู้ใช้งาน ตลอดจนการเปลี่ยนแปลงการเปลี่ยนผ่านของภาคธุรกิจ และการนำข้อมูล </w:t>
      </w:r>
      <w:r>
        <w:rPr>
          <w:rFonts w:ascii="Angsana New" w:eastAsia="Angsana New" w:hAnsi="Angsana New" w:cs="Angsana New"/>
          <w:sz w:val="32"/>
          <w:szCs w:val="32"/>
        </w:rPr>
        <w:t xml:space="preserve">Big Data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ไปใช้ให้ได้ประโยชน์สูงสุด </w:t>
      </w:r>
    </w:p>
    <w:p w14:paraId="4A64F988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1EC5BB90" w14:textId="77777777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โดยงาน </w:t>
      </w:r>
      <w:r>
        <w:rPr>
          <w:rFonts w:ascii="Angsana New" w:eastAsia="Angsana New" w:hAnsi="Angsana New" w:cs="Angsana New"/>
          <w:sz w:val="32"/>
          <w:szCs w:val="32"/>
        </w:rPr>
        <w:t xml:space="preserve">BYOND MOBILE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จะเป็นสถานที่ที่คนในแวดวงระบบนิเวศทางดิจิทัล เทคโนโลยี </w:t>
      </w:r>
      <w:r>
        <w:rPr>
          <w:rFonts w:ascii="Angsana New" w:eastAsia="Angsana New" w:hAnsi="Angsana New" w:cs="Angsana New"/>
          <w:sz w:val="32"/>
          <w:szCs w:val="32"/>
        </w:rPr>
        <w:t xml:space="preserve">5G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ได้มาพบปะกัน เกิดการเจรจาจับคู่ธุรกิจระหว่างบริษัทผู้ผลิตและผู้ซื้อ ตลอดจนการรวมบริษัทสตาร์ทอัพจากทั่วโลกมานำเสนอเทคโนโลยีใหม่ๆสู่ภูมิภาค ภายในงาน มีการนำเสนอข้อมูลเชิงลึกและกลยุทธ์ต่าง ๆ สำหรับผู้นำทางธุรกิจที่มีความสนใจ และต้องการค้นหาหรือประเมินผลของเทคโนโลยีและบริการใหม่ ๆ เพื่อการพัฒนานวัตกรรมต่อไป ผู้ที่เข้าร่วมงานจะเป็นผู้นำทางธุรกิจจากกลุ่มอุตสาหกรรมต่างๆ และผู้เชี่ยวชาญด้านกลยุทธ์หลากหลายสาขา อาทิ ระบบไร้สาย อินเตอร์เนต และระบบไอที ซึ่งจะมีการนำเสนอเทคโนโลยีและนวัตกรรมใหม่ๆ การเชื่อมโยงข้อมูลผ่านระบบคลาวด์ ความปลอดภัยทางไซเบอร์และหุ่นยนต์ เทคโนโลยีใหม่ล่าสุดของ </w:t>
      </w:r>
      <w:r>
        <w:rPr>
          <w:rFonts w:ascii="Angsana New" w:eastAsia="Angsana New" w:hAnsi="Angsana New" w:cs="Angsana New"/>
          <w:sz w:val="32"/>
          <w:szCs w:val="32"/>
        </w:rPr>
        <w:t>AR/VR 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แมชชีนเลิร์นนิง และปัญญาประดิษฐ์ </w:t>
      </w:r>
      <w:r>
        <w:rPr>
          <w:rFonts w:ascii="Angsana New" w:eastAsia="Angsana New" w:hAnsi="Angsana New" w:cs="Angsana New"/>
          <w:sz w:val="32"/>
          <w:szCs w:val="32"/>
        </w:rPr>
        <w:t xml:space="preserve">(AI)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ผู้ที่สนใจร่วมแสดงงาน สามารถค้นหาข้อมูลเพิ่มเติมได้ที่ </w:t>
      </w:r>
      <w:r>
        <w:rPr>
          <w:rFonts w:ascii="Angsana New" w:eastAsia="Angsana New" w:hAnsi="Angsana New" w:cs="Angsana New"/>
          <w:sz w:val="32"/>
          <w:szCs w:val="32"/>
        </w:rPr>
        <w:t xml:space="preserve">www.byondmobile.asia </w:t>
      </w:r>
      <w:r>
        <w:rPr>
          <w:rFonts w:ascii="Angsana New" w:eastAsia="Angsana New" w:hAnsi="Angsana New" w:cs="Angsana New"/>
          <w:sz w:val="32"/>
          <w:szCs w:val="32"/>
          <w:cs/>
        </w:rPr>
        <w:t>หรือโทร</w:t>
      </w:r>
      <w:r>
        <w:rPr>
          <w:rFonts w:ascii="Angsana New" w:eastAsia="Angsana New" w:hAnsi="Angsana New" w:cs="Angsana New"/>
          <w:sz w:val="32"/>
          <w:szCs w:val="32"/>
        </w:rPr>
        <w:t xml:space="preserve">. 02-1116611 </w:t>
      </w:r>
      <w:r>
        <w:rPr>
          <w:rFonts w:ascii="Angsana New" w:eastAsia="Angsana New" w:hAnsi="Angsana New" w:cs="Angsana New"/>
          <w:sz w:val="32"/>
          <w:szCs w:val="32"/>
          <w:cs/>
        </w:rPr>
        <w:t>ผู้ที่สนใจในเครือข่ายไร้สายแห่งอนาคต ไม่ควรพลาด</w:t>
      </w:r>
      <w:r>
        <w:rPr>
          <w:rFonts w:ascii="Angsana New" w:eastAsia="Angsana New" w:hAnsi="Angsana New" w:cs="Angsana New"/>
          <w:sz w:val="32"/>
          <w:szCs w:val="32"/>
        </w:rPr>
        <w:t>!</w:t>
      </w:r>
    </w:p>
    <w:p w14:paraId="22B93F08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37B3E6D4" w14:textId="77777777" w:rsidR="00B676B7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D26EE9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งาน 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</w:rPr>
        <w:t xml:space="preserve">BYOND MOBILE 2022 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จะจัดขึ้นระหว่างวันที่ 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</w:rPr>
        <w:t xml:space="preserve">16-17 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  <w:cs/>
        </w:rPr>
        <w:t>มีนาคม พ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</w:rPr>
        <w:t>.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  <w:cs/>
        </w:rPr>
        <w:t>ศ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</w:rPr>
        <w:t xml:space="preserve">. 2565 </w:t>
      </w:r>
      <w:r w:rsidRPr="00D26EE9">
        <w:rPr>
          <w:rFonts w:ascii="Angsana New" w:eastAsia="Angsana New" w:hAnsi="Angsana New" w:cs="Angsana New"/>
          <w:b/>
          <w:bCs/>
          <w:sz w:val="32"/>
          <w:szCs w:val="32"/>
          <w:cs/>
        </w:rPr>
        <w:t>ณ อาคารสามย่านมิตรทาวน์ กรุงเทพฯ</w:t>
      </w:r>
    </w:p>
    <w:p w14:paraId="0BAB3374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</w:p>
    <w:p w14:paraId="41E193DA" w14:textId="0262FDCD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สำนักงาน ประจำภูมิภาคเอเชียตะวันออกเฉียงใต้</w:t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 w:rsidR="00D26EE9">
        <w:rPr>
          <w:rFonts w:ascii="Angsana New" w:eastAsia="Angsana New" w:hAnsi="Angsana New" w:cs="Angsana New"/>
          <w:sz w:val="32"/>
          <w:szCs w:val="32"/>
        </w:rPr>
        <w:tab/>
      </w:r>
      <w:r w:rsidR="00D26EE9">
        <w:rPr>
          <w:rFonts w:ascii="Angsana New" w:eastAsia="Angsana New" w:hAnsi="Angsana New" w:cs="Angsana New"/>
          <w:sz w:val="32"/>
          <w:szCs w:val="32"/>
        </w:rPr>
        <w:tab/>
      </w:r>
      <w:r w:rsidR="00D26EE9" w:rsidRPr="00D26EE9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สื่อมวลชน </w:t>
      </w:r>
      <w:r w:rsidR="00D26EE9">
        <w:rPr>
          <w:rFonts w:ascii="Angsana New" w:eastAsia="Angsana New" w:hAnsi="Angsana New" w:cs="Angsana New" w:hint="cs"/>
          <w:sz w:val="32"/>
          <w:szCs w:val="32"/>
          <w:cs/>
        </w:rPr>
        <w:t>ติดต่อ</w:t>
      </w:r>
    </w:p>
    <w:p w14:paraId="05F1DA35" w14:textId="2C92A565" w:rsidR="00B676B7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อิซาเบล สปริงฟิลด์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กัตติกา สมุเกน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 w:rsidR="00D26EE9"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 w:rsidR="00D26EE9">
        <w:rPr>
          <w:rFonts w:ascii="Angsana New" w:eastAsia="Angsana New" w:hAnsi="Angsana New" w:cs="Angsana New" w:hint="cs"/>
          <w:color w:val="000000"/>
          <w:sz w:val="32"/>
          <w:szCs w:val="32"/>
          <w:cs/>
        </w:rPr>
        <w:t xml:space="preserve">แสงทิพ เตชะปฏิภาณดี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</w:p>
    <w:p w14:paraId="2A4CC5B9" w14:textId="1F82BCC4" w:rsidR="00B676B7" w:rsidRDefault="00A71150" w:rsidP="00D26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ngsana New" w:eastAsia="Angsana New" w:hAnsi="Angsana New" w:cs="Angsana New"/>
          <w:color w:val="000000"/>
          <w:sz w:val="28"/>
          <w:szCs w:val="28"/>
        </w:rPr>
      </w:pPr>
      <w:r>
        <w:rPr>
          <w:rFonts w:ascii="Angsana New" w:eastAsia="Angsana New" w:hAnsi="Angsana New" w:cs="Angsana New"/>
          <w:color w:val="000000"/>
          <w:sz w:val="28"/>
          <w:szCs w:val="28"/>
          <w:cs/>
        </w:rPr>
        <w:t>บริษัท วีเอ็นยู เอเชีย แปซิฟิค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28"/>
          <w:szCs w:val="28"/>
          <w:cs/>
        </w:rPr>
        <w:t>บริษัท วีเอ็นยู เอเชีย แปซิฟิค</w:t>
      </w:r>
      <w:r w:rsidR="00D26EE9">
        <w:rPr>
          <w:rFonts w:ascii="Angsana New" w:eastAsia="Angsana New" w:hAnsi="Angsana New" w:cs="Angsana New"/>
          <w:color w:val="000000"/>
          <w:sz w:val="28"/>
          <w:szCs w:val="28"/>
        </w:rPr>
        <w:tab/>
      </w:r>
      <w:r w:rsidR="00D26EE9">
        <w:rPr>
          <w:rFonts w:ascii="Angsana New" w:eastAsia="Angsana New" w:hAnsi="Angsana New" w:cs="Angsana New"/>
          <w:color w:val="000000"/>
          <w:sz w:val="28"/>
          <w:szCs w:val="28"/>
        </w:rPr>
        <w:tab/>
      </w:r>
      <w:r w:rsidR="00D26EE9">
        <w:rPr>
          <w:rFonts w:ascii="Angsana New" w:eastAsia="Angsana New" w:hAnsi="Angsana New" w:cs="Angsana New"/>
          <w:color w:val="000000"/>
          <w:sz w:val="28"/>
          <w:szCs w:val="28"/>
        </w:rPr>
        <w:tab/>
      </w:r>
      <w:r w:rsidR="00D26EE9">
        <w:rPr>
          <w:rFonts w:ascii="Angsana New" w:eastAsia="Angsana New" w:hAnsi="Angsana New" w:cs="Angsana New" w:hint="cs"/>
          <w:sz w:val="32"/>
          <w:szCs w:val="32"/>
          <w:cs/>
        </w:rPr>
        <w:t>ฝ่ายสื่อสารการตลาด</w:t>
      </w:r>
      <w:r w:rsidR="00D26EE9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D26EE9">
        <w:rPr>
          <w:rFonts w:ascii="Angsana New" w:eastAsia="Angsana New" w:hAnsi="Angsana New" w:cs="Angsana New" w:hint="cs"/>
          <w:sz w:val="32"/>
          <w:szCs w:val="32"/>
          <w:cs/>
        </w:rPr>
        <w:t>วีเอ็นยูฯ</w:t>
      </w:r>
      <w:r w:rsidR="00D26EE9">
        <w:rPr>
          <w:rFonts w:ascii="Angsana New" w:eastAsia="Angsana New" w:hAnsi="Angsana New" w:cs="Angsana New"/>
          <w:color w:val="000000"/>
          <w:sz w:val="28"/>
          <w:szCs w:val="28"/>
        </w:rPr>
        <w:t xml:space="preserve"> </w:t>
      </w:r>
    </w:p>
    <w:p w14:paraId="5E4A12F6" w14:textId="05384817" w:rsidR="00B676B7" w:rsidRDefault="00CA20C4" w:rsidP="00D26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hyperlink r:id="rId6" w:history="1">
        <w:r w:rsidR="00D26EE9" w:rsidRPr="004A73A7">
          <w:rPr>
            <w:rStyle w:val="Hyperlink"/>
            <w:rFonts w:ascii="Angsana New" w:eastAsia="Angsana New" w:hAnsi="Angsana New" w:cs="Angsana New"/>
            <w:sz w:val="32"/>
            <w:szCs w:val="32"/>
          </w:rPr>
          <w:t>isabelle@vnuasiapacific.com</w:t>
        </w:r>
      </w:hyperlink>
      <w:r w:rsidR="00D26EE9"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="00A71150"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 w:rsidR="00A71150"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hyperlink r:id="rId7" w:history="1">
        <w:r w:rsidR="00D26EE9" w:rsidRPr="004A73A7">
          <w:rPr>
            <w:rStyle w:val="Hyperlink"/>
            <w:rFonts w:ascii="Angsana New" w:eastAsia="Angsana New" w:hAnsi="Angsana New" w:cs="Angsana New"/>
            <w:sz w:val="32"/>
            <w:szCs w:val="32"/>
          </w:rPr>
          <w:t>kattika@vnuasiapacific.com</w:t>
        </w:r>
      </w:hyperlink>
      <w:r w:rsidR="00D26EE9" w:rsidRPr="00D26EE9">
        <w:rPr>
          <w:rFonts w:ascii="Angsana New" w:eastAsia="Angsana New" w:hAnsi="Angsana New" w:cs="Angsana New"/>
          <w:color w:val="0000FF"/>
          <w:sz w:val="32"/>
          <w:szCs w:val="32"/>
        </w:rPr>
        <w:tab/>
      </w:r>
      <w:r w:rsidR="00D26EE9" w:rsidRPr="00D26EE9">
        <w:rPr>
          <w:rFonts w:ascii="Angsana New" w:eastAsia="Angsana New" w:hAnsi="Angsana New" w:cs="Angsana New"/>
          <w:color w:val="0000FF"/>
          <w:sz w:val="32"/>
          <w:szCs w:val="32"/>
        </w:rPr>
        <w:tab/>
      </w:r>
      <w:hyperlink r:id="rId8" w:history="1">
        <w:r w:rsidR="00D26EE9" w:rsidRPr="004A73A7">
          <w:rPr>
            <w:rStyle w:val="Hyperlink"/>
            <w:rFonts w:ascii="Angsana New" w:eastAsia="Angsana New" w:hAnsi="Angsana New" w:cs="Angsana New"/>
            <w:sz w:val="28"/>
            <w:szCs w:val="28"/>
          </w:rPr>
          <w:t>saengtip@vnuasiapacific.com</w:t>
        </w:r>
      </w:hyperlink>
    </w:p>
    <w:p w14:paraId="5AC64F84" w14:textId="77777777" w:rsidR="00B676B7" w:rsidRDefault="00A71150" w:rsidP="00A7115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Angsana New" w:eastAsia="Angsana New" w:hAnsi="Angsana New" w:cs="Angsana New"/>
          <w:color w:val="000000"/>
          <w:sz w:val="28"/>
          <w:szCs w:val="28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> </w:t>
      </w:r>
    </w:p>
    <w:p w14:paraId="04E5673A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6FB5E19A" w14:textId="77777777" w:rsidR="00B676B7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sz w:val="32"/>
          <w:szCs w:val="32"/>
        </w:rPr>
      </w:pPr>
      <w:r w:rsidRPr="00D26EE9"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เกี่ยวกับบริษัท </w:t>
      </w:r>
      <w:r w:rsidRPr="00D26EE9">
        <w:rPr>
          <w:rFonts w:ascii="Angsana New" w:eastAsia="Angsana New" w:hAnsi="Angsana New" w:cs="Angsana New"/>
          <w:b/>
          <w:sz w:val="32"/>
          <w:szCs w:val="32"/>
        </w:rPr>
        <w:t>E.J. Krause &amp; Associates, Inc./EJK</w:t>
      </w:r>
    </w:p>
    <w:p w14:paraId="2F9CC05D" w14:textId="77777777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4"/>
          <w:szCs w:val="24"/>
          <w:cs/>
        </w:rPr>
        <w:t xml:space="preserve">บริษัท อีเจเค </w:t>
      </w:r>
      <w:r>
        <w:rPr>
          <w:rFonts w:ascii="Angsana New" w:eastAsia="Angsana New" w:hAnsi="Angsana New" w:cs="Angsana New"/>
          <w:sz w:val="28"/>
          <w:szCs w:val="28"/>
        </w:rPr>
        <w:t xml:space="preserve">(E.J. Krause &amp; Associates, Inc./EJK) 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เป็นผู้นำระดับโลกในการจัดงานแสดงสินค้าและงานสัมมนา ด้วยสำนักงานที่มีอยู่ทั่วทั้ง </w:t>
      </w:r>
      <w:r>
        <w:rPr>
          <w:rFonts w:ascii="Angsana New" w:eastAsia="Angsana New" w:hAnsi="Angsana New" w:cs="Angsana New"/>
          <w:sz w:val="28"/>
          <w:szCs w:val="28"/>
        </w:rPr>
        <w:t xml:space="preserve">3 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ทวีป อีเจเคจึงเป็นหนึ่งในบริษัทเอกชนด้านการจัดแสดงงานที่ใหญ่ที่สุดในโลก อีเจเคมีการเติบโตอย่างต่อเนื่อง โดยได้จัดงานแสดงสินค้ามาแล้วกว่า </w:t>
      </w:r>
      <w:r>
        <w:rPr>
          <w:rFonts w:ascii="Angsana New" w:eastAsia="Angsana New" w:hAnsi="Angsana New" w:cs="Angsana New"/>
          <w:sz w:val="28"/>
          <w:szCs w:val="28"/>
        </w:rPr>
        <w:t xml:space="preserve">40 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งานใน </w:t>
      </w:r>
      <w:r>
        <w:rPr>
          <w:rFonts w:ascii="Angsana New" w:eastAsia="Angsana New" w:hAnsi="Angsana New" w:cs="Angsana New"/>
          <w:sz w:val="28"/>
          <w:szCs w:val="28"/>
        </w:rPr>
        <w:t xml:space="preserve">14 </w:t>
      </w:r>
      <w:r>
        <w:rPr>
          <w:rFonts w:ascii="Angsana New" w:eastAsia="Angsana New" w:hAnsi="Angsana New" w:cs="Angsana New"/>
          <w:sz w:val="24"/>
          <w:szCs w:val="24"/>
          <w:cs/>
        </w:rPr>
        <w:t>ภาคอุตสาหกรรม และมีจุดเด่นในเรื่องการสร้างแบรนด์ชั้นนำระดับโลก โดยการนำบริษัทหลากหลายมาพบกันเพื่อการเจรจาธุรกิจ สำหรับข้อมูลเพิ่มเติม โปรดเยี่ยมชม</w:t>
      </w:r>
      <w:r>
        <w:rPr>
          <w:rFonts w:ascii="Angsana New" w:eastAsia="Angsana New" w:hAnsi="Angsana New" w:cs="Angsana New"/>
          <w:sz w:val="28"/>
          <w:szCs w:val="28"/>
        </w:rPr>
        <w:t xml:space="preserve"> </w:t>
      </w:r>
      <w:hyperlink r:id="rId9">
        <w:r>
          <w:rPr>
            <w:rFonts w:ascii="Angsana New" w:eastAsia="Angsana New" w:hAnsi="Angsana New" w:cs="Angsana New"/>
            <w:color w:val="0000FF"/>
            <w:sz w:val="28"/>
            <w:szCs w:val="28"/>
            <w:u w:val="single"/>
          </w:rPr>
          <w:t>www.ejkrause.com</w:t>
        </w:r>
      </w:hyperlink>
    </w:p>
    <w:p w14:paraId="2B8C8D86" w14:textId="77777777" w:rsidR="00B676B7" w:rsidRDefault="00B676B7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</w:p>
    <w:p w14:paraId="133E719D" w14:textId="5D994B08" w:rsidR="00D26EE9" w:rsidRPr="00D26EE9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b/>
          <w:bCs/>
          <w:sz w:val="28"/>
          <w:szCs w:val="28"/>
        </w:rPr>
      </w:pPr>
      <w:r w:rsidRPr="00D26EE9">
        <w:rPr>
          <w:rFonts w:ascii="Angsana New" w:eastAsia="Angsana New" w:hAnsi="Angsana New" w:cs="Angsana New"/>
          <w:b/>
          <w:bCs/>
          <w:sz w:val="28"/>
          <w:szCs w:val="28"/>
          <w:cs/>
        </w:rPr>
        <w:t>เกี่ยวกับบริษัท วีเอ็นยูฯ</w:t>
      </w:r>
    </w:p>
    <w:p w14:paraId="15D13646" w14:textId="27141A50" w:rsidR="00B676B7" w:rsidRDefault="00A71150" w:rsidP="00A71150">
      <w:pPr>
        <w:spacing w:after="0" w:line="240" w:lineRule="auto"/>
        <w:jc w:val="both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4"/>
          <w:szCs w:val="24"/>
          <w:cs/>
        </w:rPr>
        <w:t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</w:t>
      </w:r>
      <w:r>
        <w:rPr>
          <w:rFonts w:ascii="Angsana New" w:eastAsia="Angsana New" w:hAnsi="Angsana New" w:cs="Angsana New"/>
          <w:sz w:val="24"/>
          <w:szCs w:val="24"/>
        </w:rPr>
        <w:t>-</w:t>
      </w:r>
      <w:r>
        <w:rPr>
          <w:rFonts w:ascii="Angsana New" w:eastAsia="Angsana New" w:hAnsi="Angsana New" w:cs="Angsana New"/>
          <w:sz w:val="24"/>
          <w:szCs w:val="24"/>
          <w:cs/>
        </w:rPr>
        <w:t>ประเทศเนเธอร์แลนด์ นอกจากนั้นมีสาขาในเมืองเซี่ยงไฮ้</w:t>
      </w:r>
      <w:r>
        <w:rPr>
          <w:rFonts w:ascii="Angsana New" w:eastAsia="Angsana New" w:hAnsi="Angsana New" w:cs="Angsana New"/>
          <w:sz w:val="24"/>
          <w:szCs w:val="24"/>
        </w:rPr>
        <w:t>-</w:t>
      </w:r>
      <w:r>
        <w:rPr>
          <w:rFonts w:ascii="Angsana New" w:eastAsia="Angsana New" w:hAnsi="Angsana New" w:cs="Angsana New"/>
          <w:sz w:val="24"/>
          <w:szCs w:val="24"/>
          <w:cs/>
        </w:rPr>
        <w:t>ประเทศจีน และ กรุงเทพ</w:t>
      </w:r>
      <w:r>
        <w:rPr>
          <w:rFonts w:ascii="Angsana New" w:eastAsia="Angsana New" w:hAnsi="Angsana New" w:cs="Angsana New"/>
          <w:sz w:val="24"/>
          <w:szCs w:val="24"/>
        </w:rPr>
        <w:t>-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ประเทศไทย เป็นส่วนหนึ่งของธุรกิจการจัดงานแสดงสินค้าระดับนานาชาติของกลุ่มบริษัท </w:t>
      </w:r>
      <w:r>
        <w:rPr>
          <w:rFonts w:ascii="Angsana New" w:eastAsia="Angsana New" w:hAnsi="Angsana New" w:cs="Angsana New"/>
          <w:sz w:val="28"/>
          <w:szCs w:val="28"/>
        </w:rPr>
        <w:t xml:space="preserve">Royal Dutch </w:t>
      </w:r>
      <w:proofErr w:type="spellStart"/>
      <w:r>
        <w:rPr>
          <w:rFonts w:ascii="Angsana New" w:eastAsia="Angsana New" w:hAnsi="Angsana New" w:cs="Angsana New"/>
          <w:sz w:val="28"/>
          <w:szCs w:val="28"/>
        </w:rPr>
        <w:t>Jaarbeurs</w:t>
      </w:r>
      <w:proofErr w:type="spellEnd"/>
      <w:r>
        <w:rPr>
          <w:rFonts w:ascii="Angsana New" w:eastAsia="Angsana New" w:hAnsi="Angsana New" w:cs="Angsana New"/>
          <w:sz w:val="28"/>
          <w:szCs w:val="28"/>
        </w:rPr>
        <w:t xml:space="preserve"> 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สำหรับภูมิภาคเอเชียตะวันออกเฉียงใต้ บริษัท </w:t>
      </w:r>
      <w:r>
        <w:rPr>
          <w:rFonts w:ascii="Angsana New" w:eastAsia="Angsana New" w:hAnsi="Angsana New" w:cs="Angsana New"/>
          <w:sz w:val="28"/>
          <w:szCs w:val="28"/>
        </w:rPr>
        <w:t xml:space="preserve">Royal Dutch </w:t>
      </w:r>
      <w:proofErr w:type="spellStart"/>
      <w:r>
        <w:rPr>
          <w:rFonts w:ascii="Angsana New" w:eastAsia="Angsana New" w:hAnsi="Angsana New" w:cs="Angsana New"/>
          <w:sz w:val="28"/>
          <w:szCs w:val="28"/>
        </w:rPr>
        <w:t>Jaarbeurs</w:t>
      </w:r>
      <w:proofErr w:type="spellEnd"/>
      <w:r>
        <w:rPr>
          <w:rFonts w:ascii="Angsana New" w:eastAsia="Angsana New" w:hAnsi="Angsana New" w:cs="Angsana New"/>
          <w:sz w:val="28"/>
          <w:szCs w:val="28"/>
        </w:rPr>
        <w:t xml:space="preserve">  </w:t>
      </w:r>
      <w:r>
        <w:rPr>
          <w:rFonts w:ascii="Angsana New" w:eastAsia="Angsana New" w:hAnsi="Angsana New" w:cs="Angsana New"/>
          <w:sz w:val="24"/>
          <w:szCs w:val="24"/>
          <w:cs/>
        </w:rPr>
        <w:t xml:space="preserve">ได้ร่วมทุนกับ บริษัท </w:t>
      </w:r>
      <w:r>
        <w:rPr>
          <w:rFonts w:ascii="Angsana New" w:eastAsia="Angsana New" w:hAnsi="Angsana New" w:cs="Angsana New"/>
          <w:sz w:val="28"/>
          <w:szCs w:val="28"/>
        </w:rPr>
        <w:t xml:space="preserve">TCC Assets </w:t>
      </w:r>
      <w:r>
        <w:rPr>
          <w:rFonts w:ascii="Angsana New" w:eastAsia="Angsana New" w:hAnsi="Angsana New" w:cs="Angsana New"/>
          <w:sz w:val="24"/>
          <w:szCs w:val="24"/>
          <w:cs/>
        </w:rPr>
        <w:t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โดยมีความเชี่ยวชาญการจัดงานแสดงสินค้า</w:t>
      </w:r>
      <w:r w:rsidR="00CA20C4">
        <w:rPr>
          <w:rFonts w:ascii="Angsana New" w:eastAsia="Angsana New" w:hAnsi="Angsana New" w:cs="Angsana New" w:hint="cs"/>
          <w:sz w:val="24"/>
          <w:szCs w:val="24"/>
          <w:cs/>
        </w:rPr>
        <w:t>กว่า 15 งาน โดยมุ่งเน้น</w:t>
      </w:r>
      <w:r>
        <w:rPr>
          <w:rFonts w:ascii="Angsana New" w:eastAsia="Angsana New" w:hAnsi="Angsana New" w:cs="Angsana New"/>
          <w:sz w:val="24"/>
          <w:szCs w:val="24"/>
          <w:cs/>
        </w:rPr>
        <w:t>อุตสาหกรรมปศุสัตว์ เทคโนโลยีเพื่อการเกษตร สัตว์เลี้ยง อาหาร เทคโนโลยีห้องปฏิบัติการชีววิทยา</w:t>
      </w:r>
      <w:r w:rsidR="00C073A8">
        <w:rPr>
          <w:rFonts w:ascii="Angsana New" w:eastAsia="Angsana New" w:hAnsi="Angsana New" w:cs="Angsana New"/>
          <w:sz w:val="28"/>
          <w:szCs w:val="28"/>
        </w:rPr>
        <w:t xml:space="preserve">, </w:t>
      </w:r>
      <w:r>
        <w:rPr>
          <w:rFonts w:ascii="Angsana New" w:eastAsia="Angsana New" w:hAnsi="Angsana New" w:cs="Angsana New"/>
          <w:sz w:val="24"/>
          <w:szCs w:val="24"/>
          <w:cs/>
        </w:rPr>
        <w:t>เทคโนโลย</w:t>
      </w:r>
      <w:r w:rsidR="00C073A8">
        <w:rPr>
          <w:rFonts w:ascii="Angsana New" w:eastAsia="Angsana New" w:hAnsi="Angsana New" w:cs="Angsana New"/>
          <w:sz w:val="24"/>
          <w:szCs w:val="24"/>
          <w:cs/>
        </w:rPr>
        <w:t>ี</w:t>
      </w:r>
      <w:r w:rsidR="00C073A8">
        <w:rPr>
          <w:rFonts w:ascii="Angsana New" w:eastAsia="Angsana New" w:hAnsi="Angsana New" w:cs="Angsana New"/>
          <w:sz w:val="24"/>
          <w:szCs w:val="24"/>
        </w:rPr>
        <w:t xml:space="preserve"> 5G </w:t>
      </w:r>
      <w:r w:rsidR="00C073A8">
        <w:rPr>
          <w:rFonts w:ascii="Angsana New" w:eastAsia="Angsana New" w:hAnsi="Angsana New" w:cs="Angsana New" w:hint="cs"/>
          <w:sz w:val="24"/>
          <w:szCs w:val="24"/>
          <w:cs/>
        </w:rPr>
        <w:t xml:space="preserve">และ </w:t>
      </w:r>
      <w:proofErr w:type="spellStart"/>
      <w:r w:rsidR="00C073A8">
        <w:rPr>
          <w:rFonts w:ascii="Angsana New" w:eastAsia="Angsana New" w:hAnsi="Angsana New" w:cs="Angsana New"/>
          <w:sz w:val="24"/>
          <w:szCs w:val="24"/>
        </w:rPr>
        <w:t>IoT</w:t>
      </w:r>
      <w:proofErr w:type="spellEnd"/>
      <w:r w:rsidR="00C073A8">
        <w:rPr>
          <w:rFonts w:ascii="Angsana New" w:eastAsia="Angsana New" w:hAnsi="Angsana New" w:cs="Angsana New" w:hint="cs"/>
          <w:sz w:val="24"/>
          <w:szCs w:val="24"/>
          <w:cs/>
        </w:rPr>
        <w:t xml:space="preserve"> และการจัดการกับภัยภิบัติ</w:t>
      </w:r>
      <w:r w:rsidR="00C073A8">
        <w:rPr>
          <w:rFonts w:ascii="Angsana New" w:eastAsia="Angsana New" w:hAnsi="Angsana New" w:cs="Angsana New"/>
          <w:sz w:val="24"/>
          <w:szCs w:val="24"/>
        </w:rPr>
        <w:t xml:space="preserve"> </w:t>
      </w:r>
      <w:r w:rsidR="00D26EE9">
        <w:rPr>
          <w:rFonts w:ascii="Angsana New" w:eastAsia="Angsana New" w:hAnsi="Angsana New" w:cs="Angsana New"/>
          <w:sz w:val="28"/>
          <w:szCs w:val="28"/>
        </w:rPr>
        <w:t xml:space="preserve"> </w:t>
      </w:r>
      <w:r>
        <w:rPr>
          <w:rFonts w:ascii="Angsana New" w:eastAsia="Angsana New" w:hAnsi="Angsana New" w:cs="Angsana New"/>
          <w:sz w:val="24"/>
          <w:szCs w:val="24"/>
          <w:cs/>
        </w:rPr>
        <w:t>รายละเอียดเพิ่มเติม ติดต่อ</w:t>
      </w:r>
      <w:r>
        <w:rPr>
          <w:rFonts w:ascii="Angsana New" w:eastAsia="Angsana New" w:hAnsi="Angsana New" w:cs="Angsana New"/>
          <w:sz w:val="28"/>
          <w:szCs w:val="28"/>
        </w:rPr>
        <w:t xml:space="preserve"> </w:t>
      </w:r>
      <w:r>
        <w:rPr>
          <w:rFonts w:ascii="Angsana New" w:eastAsia="Angsana New" w:hAnsi="Angsana New" w:cs="Angsana New"/>
          <w:color w:val="0000FF"/>
          <w:sz w:val="28"/>
          <w:szCs w:val="28"/>
          <w:u w:val="single"/>
        </w:rPr>
        <w:t>www.vnuasiapacific.com</w:t>
      </w:r>
      <w:bookmarkStart w:id="0" w:name="_GoBack"/>
      <w:bookmarkEnd w:id="0"/>
    </w:p>
    <w:p w14:paraId="161BC983" w14:textId="02C4BFFC" w:rsidR="00B676B7" w:rsidRDefault="00D26EE9" w:rsidP="00A71150">
      <w:pPr>
        <w:spacing w:after="0" w:line="240" w:lineRule="auto"/>
        <w:jc w:val="both"/>
        <w:rPr>
          <w:rFonts w:ascii="Angsana New" w:eastAsia="Angsana New" w:hAnsi="Angsana New" w:cs="Angsana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A1EF787" wp14:editId="7B647848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2878867" cy="46863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867" cy="468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DFA1098" wp14:editId="5105D514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839433" cy="628015"/>
            <wp:effectExtent l="0" t="0" r="8890" b="635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433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76B7" w:rsidSect="00D26EE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B7"/>
    <w:rsid w:val="00140DAD"/>
    <w:rsid w:val="00974292"/>
    <w:rsid w:val="00A71150"/>
    <w:rsid w:val="00B676B7"/>
    <w:rsid w:val="00C073A8"/>
    <w:rsid w:val="00CA20C4"/>
    <w:rsid w:val="00D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12D4"/>
  <w15:docId w15:val="{418A611D-D586-4E98-B550-59C9E6B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7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68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E06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35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ngtip@vnuasiapacifi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tika@vnuasiapacif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belle@vnuasiapacific.com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jkra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7kRo3sWHpADXiPXhPoSR86csg==">AMUW2mXPM2XAUMxWA80G9iVCMNvAhrZbgpJ3g8u3/rWttWTR1RkazXYeKkBmLFkBmQXkVtLKbzUjrbFytBCnF+SXfTL8K6hjMz+cf0/GlI32wp43sR5VJTI=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Sasiwimon Nitikornwarakul</dc:creator>
  <cp:lastModifiedBy>Saengtip Wongboonma</cp:lastModifiedBy>
  <cp:revision>9</cp:revision>
  <cp:lastPrinted>2021-03-22T08:05:00Z</cp:lastPrinted>
  <dcterms:created xsi:type="dcterms:W3CDTF">2021-03-17T10:28:00Z</dcterms:created>
  <dcterms:modified xsi:type="dcterms:W3CDTF">2021-03-22T08:34:00Z</dcterms:modified>
</cp:coreProperties>
</file>