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E2A81E9" w14:textId="77777777" w:rsidR="00132A7D" w:rsidRPr="00C23EEC" w:rsidRDefault="00132A7D" w:rsidP="00132A7D">
      <w:pPr>
        <w:pStyle w:val="BodyA"/>
        <w:spacing w:line="276" w:lineRule="auto"/>
        <w:jc w:val="center"/>
        <w:rPr>
          <w:rFonts w:ascii="Arial" w:hAnsi="Arial" w:cs="Angsana New"/>
          <w:sz w:val="20"/>
          <w:szCs w:val="28"/>
          <w:cs/>
        </w:rPr>
      </w:pPr>
      <w:r w:rsidRPr="00C23EEC">
        <w:rPr>
          <w:rFonts w:ascii="Arial" w:hAnsi="Arial" w:cs="Angsana New" w:hint="eastAsia"/>
          <w:sz w:val="20"/>
          <w:szCs w:val="28"/>
          <w:cs/>
        </w:rPr>
        <w:t>ข่าวประชาสัมพันธ์</w:t>
      </w:r>
      <w:r w:rsidRPr="00C23EEC">
        <w:rPr>
          <w:rFonts w:ascii="Arial" w:hAnsi="Arial" w:cs="Angsana New"/>
          <w:sz w:val="20"/>
          <w:szCs w:val="28"/>
        </w:rPr>
        <w:t xml:space="preserve"> </w:t>
      </w:r>
      <w:r w:rsidRPr="00C23EEC">
        <w:rPr>
          <w:rFonts w:ascii="Arial" w:hAnsi="Arial" w:cs="Angsana New" w:hint="cs"/>
          <w:sz w:val="20"/>
          <w:szCs w:val="28"/>
          <w:cs/>
        </w:rPr>
        <w:t>กรุณาตีพิมพ์โดยทันที</w:t>
      </w:r>
    </w:p>
    <w:p w14:paraId="4FC6A1C8" w14:textId="77777777" w:rsidR="00132A7D" w:rsidRPr="00C23EEC" w:rsidRDefault="00132A7D" w:rsidP="00132A7D">
      <w:pPr>
        <w:pStyle w:val="BodyA"/>
        <w:spacing w:line="276" w:lineRule="auto"/>
        <w:jc w:val="thaiDistribute"/>
        <w:rPr>
          <w:rFonts w:ascii="Arial" w:hAnsi="Arial" w:cs="Angsana New"/>
          <w:sz w:val="28"/>
          <w:szCs w:val="40"/>
        </w:rPr>
      </w:pPr>
    </w:p>
    <w:p w14:paraId="12396334" w14:textId="2C87BE2E" w:rsidR="00132A7D" w:rsidRPr="00C23EEC" w:rsidRDefault="00132A7D" w:rsidP="00132A7D">
      <w:pPr>
        <w:pStyle w:val="BodyA"/>
        <w:spacing w:line="276" w:lineRule="auto"/>
        <w:jc w:val="center"/>
        <w:rPr>
          <w:rFonts w:ascii="Arial" w:hAnsi="Arial" w:cs="Angsana New"/>
          <w:b/>
          <w:bCs/>
          <w:sz w:val="28"/>
          <w:szCs w:val="40"/>
        </w:rPr>
      </w:pPr>
      <w:r w:rsidRPr="00C23EEC">
        <w:rPr>
          <w:rFonts w:ascii="Arial" w:hAnsi="Arial" w:cs="Angsana New" w:hint="cs"/>
          <w:b/>
          <w:bCs/>
          <w:sz w:val="28"/>
          <w:szCs w:val="40"/>
          <w:cs/>
        </w:rPr>
        <w:t>ประกาศ</w:t>
      </w:r>
      <w:r w:rsidRPr="00C23EEC">
        <w:rPr>
          <w:rFonts w:ascii="Arial" w:hAnsi="Arial" w:cs="Angsana New" w:hint="eastAsia"/>
          <w:b/>
          <w:bCs/>
          <w:sz w:val="28"/>
          <w:szCs w:val="40"/>
          <w:cs/>
        </w:rPr>
        <w:t xml:space="preserve">กำหนดการจัดงาน </w:t>
      </w:r>
      <w:r w:rsidRPr="00C23EEC">
        <w:rPr>
          <w:rFonts w:ascii="Arial" w:hAnsi="Arial" w:cs="Angsana New" w:hint="eastAsia"/>
          <w:b/>
          <w:bCs/>
          <w:sz w:val="28"/>
          <w:szCs w:val="40"/>
        </w:rPr>
        <w:t>Meat Pro Asia (</w:t>
      </w:r>
      <w:r w:rsidRPr="00C23EEC">
        <w:rPr>
          <w:rFonts w:ascii="Arial" w:hAnsi="Arial" w:cs="Angsana New" w:hint="eastAsia"/>
          <w:b/>
          <w:bCs/>
          <w:sz w:val="28"/>
          <w:szCs w:val="40"/>
          <w:cs/>
        </w:rPr>
        <w:t>มีท โปร เอเชีย) เป็นเดือนมกราคม 2565</w:t>
      </w:r>
    </w:p>
    <w:p w14:paraId="3E9F8ACC" w14:textId="77777777" w:rsidR="00132A7D" w:rsidRPr="00C23EEC" w:rsidRDefault="00132A7D" w:rsidP="00132A7D">
      <w:pPr>
        <w:pStyle w:val="BodyA"/>
        <w:spacing w:line="276" w:lineRule="auto"/>
        <w:jc w:val="center"/>
        <w:rPr>
          <w:rFonts w:ascii="Arial" w:hAnsi="Arial" w:cs="Angsana New"/>
          <w:b/>
          <w:bCs/>
          <w:sz w:val="28"/>
          <w:szCs w:val="40"/>
        </w:rPr>
      </w:pPr>
      <w:r w:rsidRPr="00C23EEC">
        <w:rPr>
          <w:rFonts w:ascii="Arial" w:hAnsi="Arial" w:cs="Angsana New" w:hint="eastAsia"/>
          <w:b/>
          <w:bCs/>
          <w:sz w:val="28"/>
          <w:szCs w:val="40"/>
          <w:cs/>
        </w:rPr>
        <w:t>เนื่องจากข้อจำกัดในการเดินทาง</w:t>
      </w:r>
      <w:r w:rsidRPr="00C23EEC">
        <w:rPr>
          <w:rFonts w:ascii="Arial" w:hAnsi="Arial" w:cs="Angsana New" w:hint="cs"/>
          <w:b/>
          <w:bCs/>
          <w:sz w:val="28"/>
          <w:szCs w:val="40"/>
          <w:cs/>
        </w:rPr>
        <w:t xml:space="preserve">ระหว่างประเทศ </w:t>
      </w:r>
    </w:p>
    <w:p w14:paraId="099C83D6" w14:textId="77777777" w:rsidR="00132A7D" w:rsidRPr="00C23EEC" w:rsidRDefault="00132A7D" w:rsidP="00132A7D">
      <w:pPr>
        <w:pStyle w:val="BodyA"/>
        <w:spacing w:line="276" w:lineRule="auto"/>
        <w:jc w:val="thaiDistribute"/>
        <w:rPr>
          <w:rFonts w:ascii="Arial" w:hAnsi="Arial" w:cs="Angsana New"/>
          <w:sz w:val="20"/>
          <w:szCs w:val="28"/>
        </w:rPr>
      </w:pPr>
    </w:p>
    <w:p w14:paraId="547A6668" w14:textId="77777777" w:rsidR="00132A7D" w:rsidRPr="00C23EEC" w:rsidRDefault="00132A7D" w:rsidP="00132A7D">
      <w:pPr>
        <w:pStyle w:val="BodyA"/>
        <w:spacing w:line="276" w:lineRule="auto"/>
        <w:jc w:val="thaiDistribute"/>
        <w:rPr>
          <w:rFonts w:ascii="Arial" w:hAnsi="Arial" w:cs="Angsana New"/>
          <w:i/>
          <w:iCs/>
          <w:sz w:val="20"/>
          <w:szCs w:val="28"/>
        </w:rPr>
      </w:pPr>
      <w:r w:rsidRPr="00C23EEC">
        <w:rPr>
          <w:rFonts w:ascii="Arial" w:hAnsi="Arial" w:cs="Angsana New" w:hint="cs"/>
          <w:i/>
          <w:iCs/>
          <w:sz w:val="20"/>
          <w:szCs w:val="28"/>
          <w:cs/>
        </w:rPr>
        <w:t xml:space="preserve">31 มีนาคม 2564 </w:t>
      </w:r>
      <w:r w:rsidRPr="00C23EEC">
        <w:rPr>
          <w:rFonts w:ascii="Arial" w:hAnsi="Arial" w:cs="Angsana New"/>
          <w:i/>
          <w:iCs/>
          <w:sz w:val="20"/>
          <w:szCs w:val="28"/>
          <w:cs/>
        </w:rPr>
        <w:t>– ก</w:t>
      </w:r>
      <w:r w:rsidRPr="00C23EEC">
        <w:rPr>
          <w:rFonts w:ascii="Arial" w:hAnsi="Arial" w:cs="Angsana New" w:hint="cs"/>
          <w:i/>
          <w:iCs/>
          <w:sz w:val="20"/>
          <w:szCs w:val="28"/>
          <w:cs/>
        </w:rPr>
        <w:t xml:space="preserve">รุงเทพฯ </w:t>
      </w:r>
    </w:p>
    <w:p w14:paraId="76B7906D" w14:textId="333C95C7" w:rsidR="00E127F0" w:rsidRPr="00E4010F" w:rsidRDefault="00CA5958" w:rsidP="00132A7D">
      <w:pPr>
        <w:pStyle w:val="BodyA"/>
        <w:spacing w:line="276" w:lineRule="auto"/>
        <w:jc w:val="thaiDistribute"/>
        <w:rPr>
          <w:rFonts w:ascii="Arial" w:hAnsi="Arial" w:cs="Angsana New"/>
          <w:b/>
          <w:bCs/>
          <w:sz w:val="20"/>
          <w:szCs w:val="28"/>
        </w:rPr>
      </w:pPr>
      <w:r w:rsidRPr="00E4010F">
        <w:rPr>
          <w:rFonts w:ascii="Arial" w:hAnsi="Arial" w:cs="Angsana New" w:hint="eastAsia"/>
          <w:b/>
          <w:bCs/>
          <w:sz w:val="20"/>
          <w:szCs w:val="28"/>
          <w:cs/>
        </w:rPr>
        <w:t>เพื่อลดผลกระทบจากข้อจำกัดในการเดินทางทั้งภายในและระหว่างประเทศที่กำหนดโดยภาครัฐ</w:t>
      </w:r>
      <w:r w:rsidRPr="00E4010F">
        <w:rPr>
          <w:rFonts w:ascii="Arial" w:hAnsi="Arial" w:cs="Angsana New" w:hint="cs"/>
          <w:b/>
          <w:bCs/>
          <w:sz w:val="20"/>
          <w:szCs w:val="28"/>
          <w:cs/>
        </w:rPr>
        <w:t xml:space="preserve"> งาน </w:t>
      </w:r>
      <w:r w:rsidRPr="00E4010F">
        <w:rPr>
          <w:rFonts w:ascii="Arial" w:hAnsi="Arial" w:cs="Angsana New"/>
          <w:b/>
          <w:bCs/>
          <w:sz w:val="20"/>
          <w:szCs w:val="28"/>
        </w:rPr>
        <w:t>Meat Pro Asia</w:t>
      </w:r>
      <w:r w:rsidR="00E4010F" w:rsidRPr="00E4010F">
        <w:rPr>
          <w:rFonts w:ascii="Arial" w:hAnsi="Arial" w:cs="Angsana New" w:hint="cs"/>
          <w:b/>
          <w:bCs/>
          <w:sz w:val="20"/>
          <w:szCs w:val="28"/>
          <w:cs/>
        </w:rPr>
        <w:t xml:space="preserve"> </w:t>
      </w:r>
      <w:r w:rsidR="00E4010F" w:rsidRPr="00E4010F">
        <w:rPr>
          <w:rFonts w:ascii="Arial" w:hAnsi="Arial" w:cs="Angsana New" w:hint="eastAsia"/>
          <w:b/>
          <w:bCs/>
          <w:sz w:val="20"/>
          <w:szCs w:val="28"/>
          <w:cs/>
        </w:rPr>
        <w:t>(มีท โปร เอเชีย)</w:t>
      </w:r>
      <w:r w:rsidR="00E4010F" w:rsidRPr="00E4010F">
        <w:rPr>
          <w:rFonts w:ascii="Arial" w:hAnsi="Arial" w:cs="Angsana New" w:hint="cs"/>
          <w:b/>
          <w:bCs/>
          <w:sz w:val="20"/>
          <w:szCs w:val="28"/>
          <w:cs/>
        </w:rPr>
        <w:t xml:space="preserve"> </w:t>
      </w:r>
      <w:r w:rsidRPr="00E4010F">
        <w:rPr>
          <w:rFonts w:ascii="Arial" w:hAnsi="Arial" w:cs="Angsana New" w:hint="cs"/>
          <w:b/>
          <w:bCs/>
          <w:sz w:val="20"/>
          <w:szCs w:val="28"/>
          <w:cs/>
        </w:rPr>
        <w:t>ซึ่งมีกำหนดการจัดงานในเดือนกันยายน 2564 จึงตัดสินใจปรับ</w:t>
      </w:r>
      <w:r w:rsidR="00E127F0" w:rsidRPr="00E4010F">
        <w:rPr>
          <w:rFonts w:ascii="Arial" w:hAnsi="Arial" w:cs="Angsana New" w:hint="cs"/>
          <w:b/>
          <w:bCs/>
          <w:sz w:val="20"/>
          <w:szCs w:val="28"/>
          <w:cs/>
        </w:rPr>
        <w:t>แผนการจัดงาน</w:t>
      </w:r>
      <w:r w:rsidR="00E4010F" w:rsidRPr="00E4010F">
        <w:rPr>
          <w:rFonts w:ascii="Arial" w:hAnsi="Arial" w:cs="Angsana New" w:hint="cs"/>
          <w:b/>
          <w:bCs/>
          <w:sz w:val="20"/>
          <w:szCs w:val="28"/>
          <w:cs/>
        </w:rPr>
        <w:t>ใหม่</w:t>
      </w:r>
      <w:r w:rsidRPr="00E4010F">
        <w:rPr>
          <w:rFonts w:ascii="Arial" w:hAnsi="Arial" w:cs="Angsana New" w:hint="cs"/>
          <w:b/>
          <w:bCs/>
          <w:sz w:val="20"/>
          <w:szCs w:val="28"/>
          <w:cs/>
        </w:rPr>
        <w:t xml:space="preserve">ระหว่าง 12-14 มกราคม 2565 </w:t>
      </w:r>
      <w:r w:rsidR="00132A7D" w:rsidRPr="00E4010F">
        <w:rPr>
          <w:rFonts w:ascii="Arial" w:hAnsi="Arial" w:cs="Angsana New" w:hint="eastAsia"/>
          <w:b/>
          <w:bCs/>
          <w:sz w:val="20"/>
          <w:szCs w:val="28"/>
          <w:cs/>
        </w:rPr>
        <w:t>การตัดสินใจ</w:t>
      </w:r>
      <w:r w:rsidRPr="00E4010F">
        <w:rPr>
          <w:rFonts w:ascii="Arial" w:hAnsi="Arial" w:cs="Angsana New" w:hint="cs"/>
          <w:b/>
          <w:bCs/>
          <w:sz w:val="20"/>
          <w:szCs w:val="28"/>
          <w:cs/>
        </w:rPr>
        <w:t>ครั้ง</w:t>
      </w:r>
      <w:r w:rsidR="00132A7D" w:rsidRPr="00E4010F">
        <w:rPr>
          <w:rFonts w:ascii="Arial" w:hAnsi="Arial" w:cs="Angsana New" w:hint="eastAsia"/>
          <w:b/>
          <w:bCs/>
          <w:sz w:val="20"/>
          <w:szCs w:val="28"/>
          <w:cs/>
        </w:rPr>
        <w:t>นี้เกิดขึ้นเพื่อเป็นการอำนวยความสะดวกต่อการวางแผนและการ</w:t>
      </w:r>
      <w:r w:rsidRPr="00E4010F">
        <w:rPr>
          <w:rFonts w:ascii="Arial" w:hAnsi="Arial" w:cs="Angsana New" w:hint="cs"/>
          <w:b/>
          <w:bCs/>
          <w:sz w:val="20"/>
          <w:szCs w:val="28"/>
          <w:cs/>
        </w:rPr>
        <w:t>เดินทาง</w:t>
      </w:r>
      <w:r w:rsidRPr="00E4010F">
        <w:rPr>
          <w:rFonts w:ascii="Arial" w:hAnsi="Arial" w:cs="Angsana New" w:hint="eastAsia"/>
          <w:b/>
          <w:bCs/>
          <w:sz w:val="20"/>
          <w:szCs w:val="28"/>
          <w:cs/>
        </w:rPr>
        <w:t>ให้แก่ผู้เข้าร่วมงาน</w:t>
      </w:r>
      <w:r w:rsidRPr="00E4010F">
        <w:rPr>
          <w:rFonts w:ascii="Arial" w:hAnsi="Arial" w:cs="Angsana New" w:hint="cs"/>
          <w:b/>
          <w:bCs/>
          <w:sz w:val="20"/>
          <w:szCs w:val="28"/>
          <w:cs/>
        </w:rPr>
        <w:t>โดยเฉพาะ</w:t>
      </w:r>
      <w:r w:rsidR="003428C4">
        <w:rPr>
          <w:rFonts w:ascii="Arial" w:hAnsi="Arial" w:cs="Angsana New" w:hint="cs"/>
          <w:b/>
          <w:bCs/>
          <w:sz w:val="20"/>
          <w:szCs w:val="28"/>
          <w:cs/>
        </w:rPr>
        <w:t>อย่างยิ่ง</w:t>
      </w:r>
      <w:r w:rsidRPr="00E4010F">
        <w:rPr>
          <w:rFonts w:ascii="Arial" w:hAnsi="Arial" w:cs="Angsana New" w:hint="cs"/>
          <w:b/>
          <w:bCs/>
          <w:sz w:val="20"/>
          <w:szCs w:val="28"/>
          <w:cs/>
        </w:rPr>
        <w:t>ในส่วนของการ</w:t>
      </w:r>
      <w:r w:rsidR="003428C4">
        <w:rPr>
          <w:rFonts w:ascii="Arial" w:hAnsi="Arial" w:cs="Angsana New" w:hint="cs"/>
          <w:b/>
          <w:bCs/>
          <w:sz w:val="20"/>
          <w:szCs w:val="28"/>
          <w:cs/>
        </w:rPr>
        <w:t>ขนส่ง</w:t>
      </w:r>
      <w:r w:rsidRPr="00E4010F">
        <w:rPr>
          <w:rFonts w:ascii="Arial" w:hAnsi="Arial" w:cs="Angsana New" w:hint="cs"/>
          <w:b/>
          <w:bCs/>
          <w:sz w:val="20"/>
          <w:szCs w:val="28"/>
          <w:cs/>
        </w:rPr>
        <w:t>เครื่องจักรสำหรับการแปรรูปอาหารและเทคโนโลยีการบรรจุหีบห่อบรรจุภัณฑ์ต่างๆ มาจัดแสดงภายในงาน</w:t>
      </w:r>
      <w:r w:rsidR="00B9670B" w:rsidRPr="00E4010F">
        <w:rPr>
          <w:rFonts w:ascii="Arial" w:hAnsi="Arial" w:cs="Angsana New" w:hint="cs"/>
          <w:b/>
          <w:bCs/>
          <w:sz w:val="20"/>
          <w:szCs w:val="28"/>
          <w:cs/>
        </w:rPr>
        <w:t xml:space="preserve"> </w:t>
      </w:r>
      <w:r w:rsidR="00E127F0" w:rsidRPr="00E4010F">
        <w:rPr>
          <w:rFonts w:ascii="Arial" w:hAnsi="Arial" w:cs="Angsana New" w:hint="cs"/>
          <w:b/>
          <w:bCs/>
          <w:sz w:val="20"/>
          <w:szCs w:val="28"/>
          <w:cs/>
        </w:rPr>
        <w:t>ซึ่งงาน</w:t>
      </w:r>
      <w:r w:rsidR="00E127F0" w:rsidRPr="00E4010F">
        <w:rPr>
          <w:rFonts w:ascii="Arial" w:hAnsi="Arial" w:cs="Angsana New"/>
          <w:b/>
          <w:bCs/>
          <w:sz w:val="20"/>
          <w:szCs w:val="28"/>
        </w:rPr>
        <w:t xml:space="preserve"> Meat Pro Asia</w:t>
      </w:r>
      <w:r w:rsidR="00E4010F" w:rsidRPr="00E4010F">
        <w:rPr>
          <w:rFonts w:ascii="Arial" w:hAnsi="Arial" w:cs="Angsana New" w:hint="cs"/>
          <w:b/>
          <w:bCs/>
          <w:sz w:val="20"/>
          <w:szCs w:val="28"/>
          <w:cs/>
        </w:rPr>
        <w:t xml:space="preserve"> </w:t>
      </w:r>
      <w:r w:rsidR="00E4010F" w:rsidRPr="00E4010F">
        <w:rPr>
          <w:rFonts w:ascii="Arial" w:hAnsi="Arial" w:cs="Angsana New" w:hint="eastAsia"/>
          <w:b/>
          <w:bCs/>
          <w:sz w:val="20"/>
          <w:szCs w:val="28"/>
          <w:cs/>
        </w:rPr>
        <w:t>(มีท โปร เอเชีย)</w:t>
      </w:r>
      <w:r w:rsidR="00E4010F" w:rsidRPr="00E4010F">
        <w:rPr>
          <w:rFonts w:ascii="Arial" w:hAnsi="Arial" w:cs="Angsana New" w:hint="cs"/>
          <w:b/>
          <w:bCs/>
          <w:sz w:val="20"/>
          <w:szCs w:val="28"/>
          <w:cs/>
        </w:rPr>
        <w:t xml:space="preserve"> </w:t>
      </w:r>
      <w:r w:rsidR="00E127F0" w:rsidRPr="00E4010F">
        <w:rPr>
          <w:rFonts w:ascii="Arial" w:hAnsi="Arial" w:cs="Angsana New" w:hint="cs"/>
          <w:b/>
          <w:bCs/>
          <w:sz w:val="20"/>
          <w:szCs w:val="28"/>
          <w:cs/>
        </w:rPr>
        <w:t xml:space="preserve">จะยังคงจัดพร้อมกันกับงาน </w:t>
      </w:r>
      <w:r w:rsidR="00E127F0" w:rsidRPr="00E4010F">
        <w:rPr>
          <w:rFonts w:ascii="Arial" w:hAnsi="Arial" w:cs="Angsana New"/>
          <w:b/>
          <w:bCs/>
          <w:sz w:val="20"/>
          <w:szCs w:val="28"/>
        </w:rPr>
        <w:t>VIV Asia</w:t>
      </w:r>
      <w:r w:rsidR="00E127F0" w:rsidRPr="00E4010F">
        <w:rPr>
          <w:rFonts w:ascii="Arial" w:hAnsi="Arial" w:cs="Angsana New" w:hint="cs"/>
          <w:b/>
          <w:bCs/>
          <w:sz w:val="20"/>
          <w:szCs w:val="28"/>
          <w:cs/>
        </w:rPr>
        <w:t xml:space="preserve"> </w:t>
      </w:r>
      <w:r w:rsidR="00E4010F" w:rsidRPr="00E4010F">
        <w:rPr>
          <w:rFonts w:ascii="Arial" w:hAnsi="Arial" w:cs="Angsana New" w:hint="cs"/>
          <w:b/>
          <w:bCs/>
          <w:sz w:val="20"/>
          <w:szCs w:val="28"/>
          <w:cs/>
        </w:rPr>
        <w:t>(วิฟ เอเชีย) งานแสดงสินค้า</w:t>
      </w:r>
      <w:r w:rsidR="00E127F0" w:rsidRPr="00E4010F">
        <w:rPr>
          <w:rFonts w:ascii="Arial" w:hAnsi="Arial" w:cs="Angsana New" w:hint="cs"/>
          <w:b/>
          <w:bCs/>
          <w:sz w:val="20"/>
          <w:szCs w:val="28"/>
          <w:cs/>
        </w:rPr>
        <w:t>สำหรับอุตสาหกรรมปศุสัตว์และอาหาร</w:t>
      </w:r>
      <w:r w:rsidR="00E4010F" w:rsidRPr="00E4010F">
        <w:rPr>
          <w:rFonts w:ascii="Arial" w:hAnsi="Arial" w:cs="Angsana New" w:hint="cs"/>
          <w:b/>
          <w:bCs/>
          <w:sz w:val="20"/>
          <w:szCs w:val="28"/>
          <w:cs/>
        </w:rPr>
        <w:t>ระดับนานาชาติ</w:t>
      </w:r>
      <w:r w:rsidR="00E127F0" w:rsidRPr="00E4010F">
        <w:rPr>
          <w:rFonts w:ascii="Arial" w:hAnsi="Arial" w:cs="Angsana New" w:hint="cs"/>
          <w:b/>
          <w:bCs/>
          <w:sz w:val="20"/>
          <w:szCs w:val="28"/>
          <w:cs/>
        </w:rPr>
        <w:t>ซึ่งมีการประกาศเลื่อนกำหนดการจัดงานไปยังเดือนมกราคม ปี 2565 เช่นเดียวกัน โดยทั้งสองงานจะจัดแสดงที่</w:t>
      </w:r>
      <w:r w:rsidR="00E127F0" w:rsidRPr="00E4010F">
        <w:rPr>
          <w:rFonts w:ascii="Arial" w:hAnsi="Arial" w:cs="Angsana New" w:hint="eastAsia"/>
          <w:b/>
          <w:bCs/>
          <w:sz w:val="20"/>
          <w:szCs w:val="28"/>
          <w:cs/>
        </w:rPr>
        <w:t>ศูนย์แสดงสินค้าและการประชุม อิมแพ็ค เมืองทองธานี</w:t>
      </w:r>
      <w:r w:rsidR="00E127F0" w:rsidRPr="00E4010F">
        <w:rPr>
          <w:rFonts w:ascii="Arial" w:hAnsi="Arial" w:cs="Angsana New" w:hint="cs"/>
          <w:b/>
          <w:bCs/>
          <w:sz w:val="20"/>
          <w:szCs w:val="28"/>
          <w:cs/>
        </w:rPr>
        <w:t xml:space="preserve"> ยิ่งไปกว่านั้นทางผู้จัดมีการวางแผนการจัดกิจกรรมผ่านทางระบบดิจิทัล เพื่อเป็นการกระตุ้นตลาด เจรจาจับคู่ธุรกิจ และแลกเปลี่ยนความรู้ ซึ่งจะจัดขึ้นในเดือนกันยายนนี้ </w:t>
      </w:r>
    </w:p>
    <w:p w14:paraId="7B2C8DF8" w14:textId="77777777" w:rsidR="00E127F0" w:rsidRPr="00C23EEC" w:rsidRDefault="00E127F0" w:rsidP="00132A7D">
      <w:pPr>
        <w:pStyle w:val="BodyA"/>
        <w:spacing w:line="276" w:lineRule="auto"/>
        <w:jc w:val="thaiDistribute"/>
        <w:rPr>
          <w:rFonts w:ascii="Arial" w:hAnsi="Arial" w:cs="Angsana New"/>
          <w:sz w:val="20"/>
          <w:szCs w:val="28"/>
        </w:rPr>
      </w:pPr>
    </w:p>
    <w:p w14:paraId="774F6458" w14:textId="77777777" w:rsidR="00F742A8" w:rsidRPr="00C23EEC" w:rsidRDefault="00E127F0" w:rsidP="00132A7D">
      <w:pPr>
        <w:pStyle w:val="BodyA"/>
        <w:spacing w:line="276" w:lineRule="auto"/>
        <w:jc w:val="thaiDistribute"/>
        <w:rPr>
          <w:rFonts w:ascii="Arial" w:hAnsi="Arial" w:cs="Angsana New"/>
          <w:sz w:val="20"/>
          <w:szCs w:val="28"/>
        </w:rPr>
      </w:pPr>
      <w:r w:rsidRPr="00C23EEC">
        <w:rPr>
          <w:rFonts w:ascii="Arial" w:hAnsi="Arial" w:cs="Angsana New" w:hint="eastAsia"/>
          <w:sz w:val="20"/>
          <w:szCs w:val="28"/>
          <w:cs/>
        </w:rPr>
        <w:t>ในฐานะผู้นำ</w:t>
      </w:r>
      <w:r w:rsidR="00132A7D" w:rsidRPr="00C23EEC">
        <w:rPr>
          <w:rFonts w:ascii="Arial" w:hAnsi="Arial" w:cs="Angsana New" w:hint="eastAsia"/>
          <w:sz w:val="20"/>
          <w:szCs w:val="28"/>
          <w:cs/>
        </w:rPr>
        <w:t>ด้านการจัดงาน</w:t>
      </w:r>
      <w:r w:rsidRPr="00C23EEC">
        <w:rPr>
          <w:rFonts w:ascii="Arial" w:hAnsi="Arial" w:cs="Angsana New" w:hint="cs"/>
          <w:sz w:val="20"/>
          <w:szCs w:val="28"/>
          <w:cs/>
        </w:rPr>
        <w:t>แสดงสินค้า</w:t>
      </w:r>
      <w:r w:rsidR="00F742A8" w:rsidRPr="00C23EEC">
        <w:rPr>
          <w:rFonts w:ascii="Arial" w:hAnsi="Arial" w:cs="Angsana New" w:hint="cs"/>
          <w:sz w:val="20"/>
          <w:szCs w:val="28"/>
          <w:cs/>
        </w:rPr>
        <w:t>นานาชาติ</w:t>
      </w:r>
      <w:r w:rsidRPr="00C23EEC">
        <w:rPr>
          <w:rFonts w:ascii="Arial" w:hAnsi="Arial" w:cs="Angsana New" w:hint="cs"/>
          <w:sz w:val="20"/>
          <w:szCs w:val="28"/>
          <w:cs/>
        </w:rPr>
        <w:t>สำหรับ</w:t>
      </w:r>
      <w:r w:rsidRPr="00C23EEC">
        <w:rPr>
          <w:rFonts w:ascii="Arial" w:hAnsi="Arial" w:cs="Angsana New" w:hint="eastAsia"/>
          <w:sz w:val="20"/>
          <w:szCs w:val="28"/>
          <w:cs/>
        </w:rPr>
        <w:t>อุตสาหกรรมการผลิตโปรตีนจากสัตว์</w:t>
      </w:r>
      <w:r w:rsidR="00132A7D" w:rsidRPr="00C23EEC">
        <w:rPr>
          <w:rFonts w:ascii="Arial" w:hAnsi="Arial" w:cs="Angsana New" w:hint="eastAsia"/>
          <w:sz w:val="20"/>
          <w:szCs w:val="28"/>
          <w:cs/>
        </w:rPr>
        <w:t xml:space="preserve">ในเอเชีย งาน </w:t>
      </w:r>
      <w:r w:rsidR="00132A7D" w:rsidRPr="00C23EEC">
        <w:rPr>
          <w:rFonts w:ascii="Arial" w:hAnsi="Arial" w:cs="Angsana New" w:hint="eastAsia"/>
          <w:sz w:val="20"/>
          <w:szCs w:val="28"/>
        </w:rPr>
        <w:t>Meat Pro Asia (</w:t>
      </w:r>
      <w:r w:rsidR="00132A7D" w:rsidRPr="00C23EEC">
        <w:rPr>
          <w:rFonts w:ascii="Arial" w:hAnsi="Arial" w:cs="Angsana New" w:hint="eastAsia"/>
          <w:sz w:val="20"/>
          <w:szCs w:val="28"/>
          <w:cs/>
        </w:rPr>
        <w:t xml:space="preserve">มีท โปร เอเชีย) ควบคู่กับงาน </w:t>
      </w:r>
      <w:r w:rsidR="00132A7D" w:rsidRPr="00C23EEC">
        <w:rPr>
          <w:rFonts w:ascii="Arial" w:hAnsi="Arial" w:cs="Angsana New" w:hint="eastAsia"/>
          <w:sz w:val="20"/>
          <w:szCs w:val="28"/>
        </w:rPr>
        <w:t>VIV Asia (</w:t>
      </w:r>
      <w:r w:rsidR="00132A7D" w:rsidRPr="00C23EEC">
        <w:rPr>
          <w:rFonts w:ascii="Arial" w:hAnsi="Arial" w:cs="Angsana New" w:hint="eastAsia"/>
          <w:sz w:val="20"/>
          <w:szCs w:val="28"/>
          <w:cs/>
        </w:rPr>
        <w:t xml:space="preserve">วิฟ เอเชีย) </w:t>
      </w:r>
      <w:r w:rsidR="00F742A8" w:rsidRPr="00C23EEC">
        <w:rPr>
          <w:rFonts w:ascii="Arial" w:hAnsi="Arial" w:cs="Angsana New" w:hint="cs"/>
          <w:sz w:val="20"/>
          <w:szCs w:val="28"/>
          <w:cs/>
        </w:rPr>
        <w:t>นับ</w:t>
      </w:r>
      <w:r w:rsidR="00132A7D" w:rsidRPr="00C23EEC">
        <w:rPr>
          <w:rFonts w:ascii="Arial" w:hAnsi="Arial" w:cs="Angsana New" w:hint="eastAsia"/>
          <w:sz w:val="20"/>
          <w:szCs w:val="28"/>
          <w:cs/>
        </w:rPr>
        <w:t>เป็นประตูที่เปิดโอกาสในการเข้ามาทำธุรกิจภายในภูมิภาคได้อย่างมีประสิทธิภาพ ซึ่งการตัดสินใจในการเลื่อนกำหนดการ</w:t>
      </w:r>
      <w:r w:rsidR="00F742A8" w:rsidRPr="00C23EEC">
        <w:rPr>
          <w:rFonts w:ascii="Arial" w:hAnsi="Arial" w:cs="Angsana New" w:hint="cs"/>
          <w:sz w:val="20"/>
          <w:szCs w:val="28"/>
          <w:cs/>
        </w:rPr>
        <w:t>จัดงาน</w:t>
      </w:r>
      <w:r w:rsidR="00132A7D" w:rsidRPr="00C23EEC">
        <w:rPr>
          <w:rFonts w:ascii="Arial" w:hAnsi="Arial" w:cs="Angsana New" w:hint="eastAsia"/>
          <w:sz w:val="20"/>
          <w:szCs w:val="28"/>
          <w:cs/>
        </w:rPr>
        <w:t>สำหรับทั้งสองงาน</w:t>
      </w:r>
      <w:r w:rsidR="00F742A8" w:rsidRPr="00C23EEC">
        <w:rPr>
          <w:rFonts w:ascii="Arial" w:hAnsi="Arial" w:cs="Angsana New" w:hint="cs"/>
          <w:sz w:val="20"/>
          <w:szCs w:val="28"/>
          <w:cs/>
        </w:rPr>
        <w:t xml:space="preserve"> </w:t>
      </w:r>
      <w:r w:rsidR="00132A7D" w:rsidRPr="00C23EEC">
        <w:rPr>
          <w:rFonts w:ascii="Arial" w:hAnsi="Arial" w:cs="Angsana New" w:hint="eastAsia"/>
          <w:sz w:val="20"/>
          <w:szCs w:val="28"/>
          <w:cs/>
        </w:rPr>
        <w:t>เป็นวันที่ 12 – 14 มกราคม 2565 เป็นผลมาจากการประกาศจาก</w:t>
      </w:r>
      <w:r w:rsidR="00F742A8" w:rsidRPr="00C23EEC">
        <w:rPr>
          <w:rFonts w:ascii="Arial" w:hAnsi="Arial" w:cs="Angsana New" w:hint="eastAsia"/>
          <w:sz w:val="20"/>
          <w:szCs w:val="28"/>
          <w:cs/>
        </w:rPr>
        <w:t>กระทรวงการท่องเที่ยวและกีฬาที่ได้กำหนดแผนการเปิดประเทศรับนักท่องเที่ยว</w:t>
      </w:r>
      <w:r w:rsidR="00F742A8" w:rsidRPr="00C23EEC">
        <w:rPr>
          <w:rFonts w:ascii="Arial" w:hAnsi="Arial" w:cs="Angsana New" w:hint="cs"/>
          <w:sz w:val="20"/>
          <w:szCs w:val="28"/>
          <w:cs/>
        </w:rPr>
        <w:t xml:space="preserve"> โดยแบ่งช่วงเป็น</w:t>
      </w:r>
      <w:r w:rsidR="00132A7D" w:rsidRPr="00C23EEC">
        <w:rPr>
          <w:rFonts w:ascii="Arial" w:hAnsi="Arial" w:cs="Angsana New" w:hint="eastAsia"/>
          <w:sz w:val="20"/>
          <w:szCs w:val="28"/>
          <w:cs/>
        </w:rPr>
        <w:t xml:space="preserve"> 4 ระยะเพื่อการเปิดประเทศ</w:t>
      </w:r>
      <w:r w:rsidR="00F742A8" w:rsidRPr="00C23EEC">
        <w:rPr>
          <w:rFonts w:ascii="Arial" w:hAnsi="Arial" w:cs="Angsana New" w:hint="cs"/>
          <w:sz w:val="20"/>
          <w:szCs w:val="28"/>
          <w:cs/>
        </w:rPr>
        <w:t>ต้อนรับการเดินทางของชาวต่างชาติเต็มรูปแบบในปี 2565 นี้</w:t>
      </w:r>
    </w:p>
    <w:p w14:paraId="3BC96A8C" w14:textId="77777777" w:rsidR="00132A7D" w:rsidRPr="00C23EEC" w:rsidRDefault="00132A7D" w:rsidP="00132A7D">
      <w:pPr>
        <w:pStyle w:val="BodyA"/>
        <w:spacing w:line="276" w:lineRule="auto"/>
        <w:jc w:val="thaiDistribute"/>
        <w:rPr>
          <w:rFonts w:ascii="Arial" w:hAnsi="Arial" w:cs="Angsana New"/>
          <w:sz w:val="20"/>
          <w:szCs w:val="28"/>
        </w:rPr>
      </w:pPr>
    </w:p>
    <w:p w14:paraId="390949F6" w14:textId="6DFA2B0A" w:rsidR="00065F6F" w:rsidRPr="00C23EEC" w:rsidRDefault="00F742A8" w:rsidP="00F742A8">
      <w:pPr>
        <w:pStyle w:val="BodyA"/>
        <w:spacing w:line="276" w:lineRule="auto"/>
        <w:jc w:val="thaiDistribute"/>
        <w:rPr>
          <w:rFonts w:ascii="Arial" w:hAnsi="Arial" w:cs="Angsana New"/>
          <w:sz w:val="20"/>
          <w:szCs w:val="28"/>
        </w:rPr>
      </w:pPr>
      <w:r w:rsidRPr="00C23EEC">
        <w:rPr>
          <w:rFonts w:ascii="Arial" w:hAnsi="Arial" w:cs="Angsana New" w:hint="cs"/>
          <w:sz w:val="20"/>
          <w:szCs w:val="28"/>
          <w:cs/>
        </w:rPr>
        <w:t>“แม้ว่าผู้มี</w:t>
      </w:r>
      <w:r w:rsidR="003428C4">
        <w:rPr>
          <w:rFonts w:ascii="Arial" w:hAnsi="Arial" w:cs="Angsana New" w:hint="cs"/>
          <w:sz w:val="20"/>
          <w:szCs w:val="28"/>
          <w:cs/>
        </w:rPr>
        <w:t>ส่วนเกี่ยวข้อง</w:t>
      </w:r>
      <w:r w:rsidRPr="00C23EEC">
        <w:rPr>
          <w:rFonts w:ascii="Arial" w:hAnsi="Arial" w:cs="Angsana New" w:hint="cs"/>
          <w:sz w:val="20"/>
          <w:szCs w:val="28"/>
          <w:cs/>
        </w:rPr>
        <w:t xml:space="preserve">ทุกภาคส่วนจะใช้ความพยายามอย่างเต็มความสามารถในการเอาชนะการแพร่ระบาด </w:t>
      </w:r>
      <w:r w:rsidR="00065F6F" w:rsidRPr="00C23EEC">
        <w:rPr>
          <w:rFonts w:ascii="Arial" w:hAnsi="Arial" w:cs="Angsana New" w:hint="cs"/>
          <w:sz w:val="20"/>
          <w:szCs w:val="28"/>
          <w:cs/>
        </w:rPr>
        <w:t>แต่</w:t>
      </w:r>
      <w:r w:rsidRPr="00C23EEC">
        <w:rPr>
          <w:rFonts w:ascii="Arial" w:hAnsi="Arial" w:cs="Angsana New" w:hint="cs"/>
          <w:sz w:val="20"/>
          <w:szCs w:val="28"/>
          <w:cs/>
        </w:rPr>
        <w:t>การเดินทางระหว่างประเทศ</w:t>
      </w:r>
      <w:r w:rsidR="00065F6F" w:rsidRPr="00C23EEC">
        <w:rPr>
          <w:rFonts w:ascii="Arial" w:hAnsi="Arial" w:cs="Angsana New" w:hint="cs"/>
          <w:sz w:val="20"/>
          <w:szCs w:val="28"/>
          <w:cs/>
        </w:rPr>
        <w:t xml:space="preserve">ยังคงไม่กลับสู่สภาวะปกติ จึงทำให้การวางแผนจัดงานในเดือนกันยายน สำหรับงาน </w:t>
      </w:r>
      <w:r w:rsidR="00065F6F" w:rsidRPr="00C23EEC">
        <w:rPr>
          <w:rFonts w:ascii="Arial" w:hAnsi="Arial" w:cs="Angsana New"/>
          <w:sz w:val="20"/>
          <w:szCs w:val="28"/>
        </w:rPr>
        <w:t xml:space="preserve">Meat Pro Asia </w:t>
      </w:r>
      <w:r w:rsidR="00065F6F" w:rsidRPr="00C23EEC">
        <w:rPr>
          <w:rFonts w:ascii="Arial" w:hAnsi="Arial" w:cs="Angsana New" w:hint="cs"/>
          <w:sz w:val="20"/>
          <w:szCs w:val="28"/>
          <w:cs/>
        </w:rPr>
        <w:t>นั้นเป็นไปได้ยาก</w:t>
      </w:r>
      <w:r w:rsidR="00E4010F">
        <w:rPr>
          <w:rFonts w:ascii="Arial" w:hAnsi="Arial" w:cs="Angsana New" w:hint="cs"/>
          <w:sz w:val="20"/>
          <w:szCs w:val="28"/>
          <w:cs/>
        </w:rPr>
        <w:t xml:space="preserve"> ซึ่งการ</w:t>
      </w:r>
      <w:r w:rsidR="00065F6F" w:rsidRPr="00C23EEC">
        <w:rPr>
          <w:rFonts w:ascii="Arial" w:hAnsi="Arial" w:cs="Angsana New" w:hint="cs"/>
          <w:sz w:val="20"/>
          <w:szCs w:val="28"/>
          <w:cs/>
        </w:rPr>
        <w:t>กำหนด</w:t>
      </w:r>
      <w:r w:rsidR="00E4010F">
        <w:rPr>
          <w:rFonts w:ascii="Arial" w:hAnsi="Arial" w:cs="Angsana New" w:hint="cs"/>
          <w:sz w:val="20"/>
          <w:szCs w:val="28"/>
          <w:cs/>
        </w:rPr>
        <w:t>วัด</w:t>
      </w:r>
      <w:r w:rsidR="00065F6F" w:rsidRPr="00C23EEC">
        <w:rPr>
          <w:rFonts w:ascii="Arial" w:hAnsi="Arial" w:cs="Angsana New" w:hint="cs"/>
          <w:sz w:val="20"/>
          <w:szCs w:val="28"/>
          <w:cs/>
        </w:rPr>
        <w:t>จัดงานครั้งใหม่จะส่งผลดีต่อทุกฝ่าย การแจกจ่ายวัคซีนจะครอบคลุมมากยิ่งขึ้น ทำให้ผู้ที่จะเดินทางมาร่วมงานมีเวลามากพอในการเตรียมความพร้อมในการเดินทาง”</w:t>
      </w:r>
      <w:r w:rsidR="00E4010F">
        <w:rPr>
          <w:rFonts w:ascii="Arial" w:hAnsi="Arial" w:cs="Angsana New" w:hint="cs"/>
          <w:sz w:val="20"/>
          <w:szCs w:val="28"/>
          <w:cs/>
        </w:rPr>
        <w:t xml:space="preserve"> </w:t>
      </w:r>
      <w:r w:rsidR="00065F6F" w:rsidRPr="00C23EEC">
        <w:rPr>
          <w:rFonts w:ascii="Arial" w:hAnsi="Arial" w:cs="Angsana New" w:hint="cs"/>
          <w:sz w:val="20"/>
          <w:szCs w:val="28"/>
          <w:cs/>
        </w:rPr>
        <w:t>คุณ</w:t>
      </w:r>
      <w:r w:rsidR="00065F6F" w:rsidRPr="00C23EEC">
        <w:rPr>
          <w:rFonts w:ascii="Arial" w:hAnsi="Arial" w:cs="Angsana New" w:hint="eastAsia"/>
          <w:sz w:val="20"/>
          <w:szCs w:val="28"/>
        </w:rPr>
        <w:t xml:space="preserve"> </w:t>
      </w:r>
      <w:r w:rsidR="009A4B19" w:rsidRPr="009A4B19">
        <w:rPr>
          <w:rFonts w:ascii="Arial" w:hAnsi="Arial" w:cs="Angsana New" w:hint="eastAsia"/>
          <w:sz w:val="20"/>
          <w:szCs w:val="28"/>
        </w:rPr>
        <w:t xml:space="preserve">Stephan </w:t>
      </w:r>
      <w:proofErr w:type="spellStart"/>
      <w:r w:rsidR="009A4B19" w:rsidRPr="009A4B19">
        <w:rPr>
          <w:rFonts w:ascii="Arial" w:hAnsi="Arial" w:cs="Angsana New" w:hint="eastAsia"/>
          <w:sz w:val="20"/>
          <w:szCs w:val="28"/>
        </w:rPr>
        <w:t>Buurma</w:t>
      </w:r>
      <w:proofErr w:type="spellEnd"/>
      <w:r w:rsidR="009A4B19" w:rsidRPr="009A4B19">
        <w:rPr>
          <w:rFonts w:ascii="Arial" w:hAnsi="Arial" w:cs="Angsana New" w:hint="eastAsia"/>
          <w:sz w:val="20"/>
          <w:szCs w:val="28"/>
        </w:rPr>
        <w:t xml:space="preserve"> </w:t>
      </w:r>
      <w:r w:rsidR="009A4B19" w:rsidRPr="009A4B19">
        <w:rPr>
          <w:rFonts w:ascii="Arial" w:hAnsi="Arial" w:cs="Angsana New" w:hint="eastAsia"/>
          <w:sz w:val="20"/>
          <w:szCs w:val="28"/>
          <w:cs/>
        </w:rPr>
        <w:t xml:space="preserve">คณะกรรมการผู้บริหาร บริษัท </w:t>
      </w:r>
      <w:proofErr w:type="spellStart"/>
      <w:r w:rsidR="009A4B19" w:rsidRPr="009A4B19">
        <w:rPr>
          <w:rFonts w:ascii="Arial" w:hAnsi="Arial" w:cs="Angsana New" w:hint="eastAsia"/>
          <w:sz w:val="20"/>
          <w:szCs w:val="28"/>
        </w:rPr>
        <w:t>Messe</w:t>
      </w:r>
      <w:proofErr w:type="spellEnd"/>
      <w:r w:rsidR="009A4B19" w:rsidRPr="009A4B19">
        <w:rPr>
          <w:rFonts w:ascii="Arial" w:hAnsi="Arial" w:cs="Angsana New" w:hint="eastAsia"/>
          <w:sz w:val="20"/>
          <w:szCs w:val="28"/>
        </w:rPr>
        <w:t xml:space="preserve"> Frankfurt Group </w:t>
      </w:r>
      <w:r w:rsidR="009A4B19" w:rsidRPr="009A4B19">
        <w:rPr>
          <w:rFonts w:ascii="Arial" w:hAnsi="Arial" w:cs="Angsana New" w:hint="eastAsia"/>
          <w:sz w:val="20"/>
          <w:szCs w:val="28"/>
          <w:cs/>
        </w:rPr>
        <w:t>และ กรรมการผู้จัดการสำนักงานใหญ่ประจำภูมิภาคเอเชีย</w:t>
      </w:r>
      <w:r w:rsidR="009A4B19">
        <w:rPr>
          <w:rFonts w:ascii="Arial" w:hAnsi="Arial" w:cs="Angsana New" w:hint="cs"/>
          <w:sz w:val="20"/>
          <w:szCs w:val="28"/>
          <w:cs/>
        </w:rPr>
        <w:t xml:space="preserve"> กล่าว</w:t>
      </w:r>
    </w:p>
    <w:p w14:paraId="346738B0" w14:textId="77777777" w:rsidR="00132A7D" w:rsidRPr="00C23EEC" w:rsidRDefault="00132A7D" w:rsidP="00132A7D">
      <w:pPr>
        <w:pStyle w:val="BodyA"/>
        <w:spacing w:line="276" w:lineRule="auto"/>
        <w:jc w:val="thaiDistribute"/>
        <w:rPr>
          <w:rFonts w:ascii="Arial" w:hAnsi="Arial" w:cs="Angsana New"/>
          <w:sz w:val="20"/>
          <w:szCs w:val="28"/>
        </w:rPr>
      </w:pPr>
    </w:p>
    <w:p w14:paraId="76F67500" w14:textId="77777777" w:rsidR="00065F6F" w:rsidRPr="00C23EEC" w:rsidRDefault="00065F6F" w:rsidP="00132A7D">
      <w:pPr>
        <w:pStyle w:val="BodyA"/>
        <w:spacing w:line="276" w:lineRule="auto"/>
        <w:jc w:val="thaiDistribute"/>
        <w:rPr>
          <w:rFonts w:ascii="Arial" w:hAnsi="Arial" w:cs="Angsana New"/>
          <w:sz w:val="20"/>
          <w:szCs w:val="28"/>
        </w:rPr>
      </w:pPr>
      <w:r w:rsidRPr="00C23EEC">
        <w:rPr>
          <w:rFonts w:ascii="Arial" w:hAnsi="Arial" w:cs="Angsana New" w:hint="cs"/>
          <w:sz w:val="20"/>
          <w:szCs w:val="28"/>
          <w:cs/>
        </w:rPr>
        <w:t>เหตุผลหลัก</w:t>
      </w:r>
      <w:r w:rsidR="00132A7D" w:rsidRPr="00C23EEC">
        <w:rPr>
          <w:rFonts w:ascii="Arial" w:hAnsi="Arial" w:cs="Angsana New" w:hint="eastAsia"/>
          <w:sz w:val="20"/>
          <w:szCs w:val="28"/>
          <w:cs/>
        </w:rPr>
        <w:t>ที่ทางผู้จัดงานเลื่อนกำหนดการไปเป็นปี 2565 นั้น เกิดจากความตั้งใจที่แ</w:t>
      </w:r>
      <w:r w:rsidRPr="00C23EEC">
        <w:rPr>
          <w:rFonts w:ascii="Arial" w:hAnsi="Arial" w:cs="Angsana New" w:hint="eastAsia"/>
          <w:sz w:val="20"/>
          <w:szCs w:val="28"/>
          <w:cs/>
        </w:rPr>
        <w:t>น่วแน่ที่จะ</w:t>
      </w:r>
      <w:r w:rsidR="009A4B19">
        <w:rPr>
          <w:rFonts w:ascii="Arial" w:hAnsi="Arial" w:cs="Angsana New" w:hint="cs"/>
          <w:sz w:val="20"/>
          <w:szCs w:val="28"/>
          <w:cs/>
        </w:rPr>
        <w:t>นำ</w:t>
      </w:r>
      <w:r w:rsidRPr="00C23EEC">
        <w:rPr>
          <w:rFonts w:ascii="Arial" w:hAnsi="Arial" w:cs="Angsana New" w:hint="eastAsia"/>
          <w:sz w:val="20"/>
          <w:szCs w:val="28"/>
          <w:cs/>
        </w:rPr>
        <w:t>เสนอเวทีเจรจาธุรกิจ</w:t>
      </w:r>
      <w:r w:rsidRPr="00C23EEC">
        <w:rPr>
          <w:rFonts w:ascii="Arial" w:hAnsi="Arial" w:cs="Angsana New" w:hint="cs"/>
          <w:sz w:val="20"/>
          <w:szCs w:val="28"/>
          <w:cs/>
        </w:rPr>
        <w:t>ระดับนานาชาติ</w:t>
      </w:r>
      <w:r w:rsidRPr="00C23EEC">
        <w:rPr>
          <w:rFonts w:ascii="Arial" w:hAnsi="Arial" w:cs="Angsana New" w:hint="eastAsia"/>
          <w:sz w:val="20"/>
          <w:szCs w:val="28"/>
          <w:cs/>
        </w:rPr>
        <w:t xml:space="preserve">ใจกลางกรุงเทพฯ </w:t>
      </w:r>
      <w:r w:rsidR="00132A7D" w:rsidRPr="00C23EEC">
        <w:rPr>
          <w:rFonts w:ascii="Arial" w:hAnsi="Arial" w:cs="Angsana New" w:hint="eastAsia"/>
          <w:sz w:val="20"/>
          <w:szCs w:val="28"/>
          <w:cs/>
        </w:rPr>
        <w:t>อย่างแท้จริงให้แก่ลูกค</w:t>
      </w:r>
      <w:r w:rsidR="009A4B19">
        <w:rPr>
          <w:rFonts w:ascii="Arial" w:hAnsi="Arial" w:cs="Angsana New" w:hint="eastAsia"/>
          <w:sz w:val="20"/>
          <w:szCs w:val="28"/>
          <w:cs/>
        </w:rPr>
        <w:t>้า พร้อม</w:t>
      </w:r>
      <w:r w:rsidR="00132A7D" w:rsidRPr="00C23EEC">
        <w:rPr>
          <w:rFonts w:ascii="Arial" w:hAnsi="Arial" w:cs="Angsana New" w:hint="eastAsia"/>
          <w:sz w:val="20"/>
          <w:szCs w:val="28"/>
          <w:cs/>
        </w:rPr>
        <w:t>มอบโอกาสให้ผู้ที่มีส่วนเกี่ยวข้องที่เดินทางมาจากทั่วโลก</w:t>
      </w:r>
      <w:r w:rsidR="009A4B19">
        <w:rPr>
          <w:rFonts w:ascii="Arial" w:hAnsi="Arial" w:cs="Angsana New" w:hint="cs"/>
          <w:sz w:val="20"/>
          <w:szCs w:val="28"/>
          <w:cs/>
        </w:rPr>
        <w:t>เพื่อ</w:t>
      </w:r>
      <w:r w:rsidR="00132A7D" w:rsidRPr="00C23EEC">
        <w:rPr>
          <w:rFonts w:ascii="Arial" w:hAnsi="Arial" w:cs="Angsana New" w:hint="eastAsia"/>
          <w:sz w:val="20"/>
          <w:szCs w:val="28"/>
          <w:cs/>
        </w:rPr>
        <w:t>ร่วมเป็นส่วนหนึ่งของงาน</w:t>
      </w:r>
      <w:r w:rsidR="009A4B19">
        <w:rPr>
          <w:rFonts w:ascii="Arial" w:hAnsi="Arial" w:cs="Angsana New" w:hint="cs"/>
          <w:sz w:val="20"/>
          <w:szCs w:val="28"/>
          <w:cs/>
        </w:rPr>
        <w:t xml:space="preserve"> อัน</w:t>
      </w:r>
      <w:r w:rsidRPr="00C23EEC">
        <w:rPr>
          <w:rFonts w:ascii="Arial" w:hAnsi="Arial" w:cs="Angsana New" w:hint="cs"/>
          <w:sz w:val="20"/>
          <w:szCs w:val="28"/>
          <w:cs/>
        </w:rPr>
        <w:t>ก่อให้เกิดการกระตุ้นเศรษฐกิจอย่างแท้จริงตลอดระยะเวลา 3 วันของการจัดงานทั้ง</w:t>
      </w:r>
      <w:r w:rsidRPr="00C23EEC">
        <w:rPr>
          <w:rFonts w:ascii="Arial" w:hAnsi="Arial" w:cs="Angsana New"/>
          <w:sz w:val="20"/>
          <w:szCs w:val="28"/>
        </w:rPr>
        <w:t xml:space="preserve"> Meat Pro Asia </w:t>
      </w:r>
      <w:r w:rsidRPr="00C23EEC">
        <w:rPr>
          <w:rFonts w:ascii="Arial" w:hAnsi="Arial" w:cs="Angsana New" w:hint="cs"/>
          <w:sz w:val="20"/>
          <w:szCs w:val="28"/>
          <w:cs/>
        </w:rPr>
        <w:t xml:space="preserve">และ </w:t>
      </w:r>
      <w:r w:rsidRPr="00C23EEC">
        <w:rPr>
          <w:rFonts w:ascii="Arial" w:hAnsi="Arial" w:cs="Angsana New"/>
          <w:sz w:val="20"/>
          <w:szCs w:val="28"/>
        </w:rPr>
        <w:t xml:space="preserve">VIV Asia </w:t>
      </w:r>
    </w:p>
    <w:p w14:paraId="67F382A0" w14:textId="77777777" w:rsidR="00065F6F" w:rsidRPr="009A4B19" w:rsidRDefault="00065F6F" w:rsidP="00132A7D">
      <w:pPr>
        <w:pStyle w:val="BodyA"/>
        <w:spacing w:line="276" w:lineRule="auto"/>
        <w:jc w:val="thaiDistribute"/>
        <w:rPr>
          <w:rFonts w:ascii="Arial" w:hAnsi="Arial" w:cs="Angsana New"/>
          <w:sz w:val="20"/>
          <w:szCs w:val="28"/>
        </w:rPr>
      </w:pPr>
    </w:p>
    <w:p w14:paraId="03E71742" w14:textId="79BD5BC7" w:rsidR="00132A7D" w:rsidRPr="00C23EEC" w:rsidRDefault="00132A7D" w:rsidP="00132A7D">
      <w:pPr>
        <w:pStyle w:val="BodyA"/>
        <w:spacing w:line="276" w:lineRule="auto"/>
        <w:jc w:val="thaiDistribute"/>
        <w:rPr>
          <w:rFonts w:ascii="Arial" w:hAnsi="Arial" w:cs="Angsana New" w:hint="cs"/>
          <w:sz w:val="20"/>
          <w:szCs w:val="28"/>
          <w:cs/>
        </w:rPr>
      </w:pPr>
      <w:r w:rsidRPr="00C23EEC">
        <w:rPr>
          <w:rFonts w:ascii="Arial" w:hAnsi="Arial" w:cs="Angsana New" w:hint="eastAsia"/>
          <w:sz w:val="20"/>
          <w:szCs w:val="28"/>
          <w:cs/>
        </w:rPr>
        <w:t>“ต้องขอขอบคุณความร่วมมือของพันธมิตรของเรา ที่ทำให้เราสามารถ</w:t>
      </w:r>
      <w:r w:rsidR="009A4B19">
        <w:rPr>
          <w:rFonts w:ascii="Arial" w:hAnsi="Arial" w:cs="Angsana New" w:hint="cs"/>
          <w:sz w:val="20"/>
          <w:szCs w:val="28"/>
          <w:cs/>
        </w:rPr>
        <w:t>เลือก</w:t>
      </w:r>
      <w:r w:rsidRPr="00C23EEC">
        <w:rPr>
          <w:rFonts w:ascii="Arial" w:hAnsi="Arial" w:cs="Angsana New" w:hint="eastAsia"/>
          <w:sz w:val="20"/>
          <w:szCs w:val="28"/>
          <w:cs/>
        </w:rPr>
        <w:t>ช่วงเวลา</w:t>
      </w:r>
      <w:r w:rsidR="009A4B19">
        <w:rPr>
          <w:rFonts w:ascii="Arial" w:hAnsi="Arial" w:cs="Angsana New" w:hint="cs"/>
          <w:sz w:val="20"/>
          <w:szCs w:val="28"/>
          <w:cs/>
        </w:rPr>
        <w:t>การจัดงาน</w:t>
      </w:r>
      <w:r w:rsidRPr="00C23EEC">
        <w:rPr>
          <w:rFonts w:ascii="Arial" w:hAnsi="Arial" w:cs="Angsana New" w:hint="eastAsia"/>
          <w:sz w:val="20"/>
          <w:szCs w:val="28"/>
          <w:cs/>
        </w:rPr>
        <w:t xml:space="preserve">ที่เหมาะสมอย่างยิ่งสำหรับงาน </w:t>
      </w:r>
      <w:r w:rsidR="00C23EEC" w:rsidRPr="00C23EEC">
        <w:rPr>
          <w:rFonts w:ascii="Arial" w:hAnsi="Arial" w:cs="Angsana New" w:hint="eastAsia"/>
          <w:sz w:val="20"/>
          <w:szCs w:val="28"/>
        </w:rPr>
        <w:t xml:space="preserve">Meat </w:t>
      </w:r>
      <w:r w:rsidR="00C23EEC" w:rsidRPr="00C23EEC">
        <w:rPr>
          <w:rFonts w:ascii="Arial" w:hAnsi="Arial" w:cs="Angsana New"/>
          <w:sz w:val="20"/>
          <w:szCs w:val="28"/>
        </w:rPr>
        <w:t>P</w:t>
      </w:r>
      <w:r w:rsidRPr="00C23EEC">
        <w:rPr>
          <w:rFonts w:ascii="Arial" w:hAnsi="Arial" w:cs="Angsana New" w:hint="eastAsia"/>
          <w:sz w:val="20"/>
          <w:szCs w:val="28"/>
        </w:rPr>
        <w:t xml:space="preserve">ro Asia </w:t>
      </w:r>
      <w:r w:rsidRPr="00C23EEC">
        <w:rPr>
          <w:rFonts w:ascii="Arial" w:hAnsi="Arial" w:cs="Angsana New" w:hint="eastAsia"/>
          <w:sz w:val="20"/>
          <w:szCs w:val="28"/>
          <w:cs/>
        </w:rPr>
        <w:t>ในปี 2565 ผู้</w:t>
      </w:r>
      <w:r w:rsidR="00C23EEC" w:rsidRPr="00C23EEC">
        <w:rPr>
          <w:rFonts w:ascii="Arial" w:hAnsi="Arial" w:cs="Angsana New" w:hint="eastAsia"/>
          <w:sz w:val="20"/>
          <w:szCs w:val="28"/>
          <w:cs/>
        </w:rPr>
        <w:t>ประกอบการและผู้เข้</w:t>
      </w:r>
      <w:r w:rsidR="00C23EEC" w:rsidRPr="00C23EEC">
        <w:rPr>
          <w:rFonts w:ascii="Arial" w:hAnsi="Arial" w:cs="Angsana New" w:hint="cs"/>
          <w:sz w:val="20"/>
          <w:szCs w:val="28"/>
          <w:cs/>
        </w:rPr>
        <w:t>าร่วม</w:t>
      </w:r>
      <w:r w:rsidRPr="00C23EEC">
        <w:rPr>
          <w:rFonts w:ascii="Arial" w:hAnsi="Arial" w:cs="Angsana New" w:hint="eastAsia"/>
          <w:sz w:val="20"/>
          <w:szCs w:val="28"/>
          <w:cs/>
        </w:rPr>
        <w:t>งานทุกท่าน</w:t>
      </w:r>
      <w:r w:rsidR="00C23EEC" w:rsidRPr="00C23EEC">
        <w:rPr>
          <w:rFonts w:ascii="Arial" w:hAnsi="Arial" w:cs="Angsana New" w:hint="cs"/>
          <w:sz w:val="20"/>
          <w:szCs w:val="28"/>
          <w:cs/>
        </w:rPr>
        <w:t>จะ</w:t>
      </w:r>
      <w:r w:rsidR="00C23EEC" w:rsidRPr="00C23EEC">
        <w:rPr>
          <w:rFonts w:ascii="Arial" w:hAnsi="Arial" w:cs="Angsana New" w:hint="eastAsia"/>
          <w:sz w:val="20"/>
          <w:szCs w:val="28"/>
          <w:cs/>
        </w:rPr>
        <w:t>สามารถเข้าร่วมงานแสดงสินค้าอย่างปลอดภัยและมีประสิทธิภาพสูงสุดการจากเลื่อนกำหนดการจัดงานในครั้งนี้</w:t>
      </w:r>
      <w:r w:rsidR="00C23EEC" w:rsidRPr="00C23EEC">
        <w:rPr>
          <w:rFonts w:ascii="Arial" w:hAnsi="Arial" w:cs="Angsana New" w:hint="cs"/>
          <w:sz w:val="20"/>
          <w:szCs w:val="28"/>
          <w:cs/>
        </w:rPr>
        <w:t xml:space="preserve">” </w:t>
      </w:r>
      <w:r w:rsidR="00C23EEC" w:rsidRPr="00C23EEC">
        <w:rPr>
          <w:rFonts w:ascii="Arial" w:hAnsi="Arial" w:cs="Angsana New" w:hint="eastAsia"/>
          <w:sz w:val="20"/>
          <w:szCs w:val="28"/>
          <w:cs/>
        </w:rPr>
        <w:t>คุณปนัดดา ก๋งม้า ผู้อำนวยการ</w:t>
      </w:r>
      <w:r w:rsidRPr="00C23EEC">
        <w:rPr>
          <w:rFonts w:ascii="Arial" w:hAnsi="Arial" w:cs="Angsana New" w:hint="eastAsia"/>
          <w:sz w:val="20"/>
          <w:szCs w:val="28"/>
          <w:cs/>
        </w:rPr>
        <w:t>สายงานธุรกิจเกษตร-ปศุสัตว์และฝ่ายปฏิบัติการ บริษัท วีเอ็นยู เอเชีย แปซิฟิค</w:t>
      </w:r>
      <w:r w:rsidR="00C23EEC" w:rsidRPr="00C23EEC">
        <w:rPr>
          <w:rFonts w:ascii="Arial" w:hAnsi="Arial" w:cs="Angsana New" w:hint="cs"/>
          <w:sz w:val="20"/>
          <w:szCs w:val="28"/>
          <w:cs/>
        </w:rPr>
        <w:t xml:space="preserve"> </w:t>
      </w:r>
      <w:r w:rsidR="00C26D3F">
        <w:rPr>
          <w:rFonts w:ascii="Arial" w:hAnsi="Arial" w:cs="Angsana New" w:hint="eastAsia"/>
          <w:sz w:val="20"/>
          <w:szCs w:val="28"/>
          <w:cs/>
        </w:rPr>
        <w:t>กล่าว</w:t>
      </w:r>
      <w:r w:rsidR="00C26D3F">
        <w:rPr>
          <w:rFonts w:ascii="Arial" w:hAnsi="Arial" w:cs="Angsana New" w:hint="cs"/>
          <w:sz w:val="20"/>
          <w:szCs w:val="28"/>
          <w:cs/>
        </w:rPr>
        <w:t>เสริม</w:t>
      </w:r>
      <w:bookmarkStart w:id="0" w:name="_GoBack"/>
      <w:bookmarkEnd w:id="0"/>
    </w:p>
    <w:p w14:paraId="5373FE5D" w14:textId="77777777" w:rsidR="00132A7D" w:rsidRPr="00C23EEC" w:rsidRDefault="00132A7D" w:rsidP="00132A7D">
      <w:pPr>
        <w:pStyle w:val="BodyA"/>
        <w:spacing w:line="276" w:lineRule="auto"/>
        <w:jc w:val="thaiDistribute"/>
        <w:rPr>
          <w:rFonts w:ascii="Arial" w:hAnsi="Arial" w:cs="Angsana New"/>
          <w:sz w:val="20"/>
          <w:szCs w:val="28"/>
        </w:rPr>
      </w:pPr>
    </w:p>
    <w:p w14:paraId="23F22940" w14:textId="77777777" w:rsidR="00132A7D" w:rsidRPr="00C23EEC" w:rsidRDefault="00132A7D" w:rsidP="00132A7D">
      <w:pPr>
        <w:pStyle w:val="BodyA"/>
        <w:spacing w:line="276" w:lineRule="auto"/>
        <w:jc w:val="thaiDistribute"/>
        <w:rPr>
          <w:rFonts w:ascii="Arial" w:hAnsi="Arial" w:cs="Angsana New"/>
          <w:b/>
          <w:bCs/>
          <w:sz w:val="20"/>
          <w:szCs w:val="28"/>
        </w:rPr>
      </w:pPr>
      <w:r w:rsidRPr="00C23EEC">
        <w:rPr>
          <w:rFonts w:ascii="Arial" w:hAnsi="Arial" w:cs="Angsana New" w:hint="eastAsia"/>
          <w:b/>
          <w:bCs/>
          <w:sz w:val="20"/>
          <w:szCs w:val="28"/>
          <w:cs/>
        </w:rPr>
        <w:t>งานในรูปแบบออ</w:t>
      </w:r>
      <w:r w:rsidR="00C23EEC" w:rsidRPr="00C23EEC">
        <w:rPr>
          <w:rFonts w:ascii="Arial" w:hAnsi="Arial" w:cs="Angsana New" w:hint="eastAsia"/>
          <w:b/>
          <w:bCs/>
          <w:sz w:val="20"/>
          <w:szCs w:val="28"/>
          <w:cs/>
        </w:rPr>
        <w:t>นไลน์ที่จะจัดขึ้นก่อนงานรูปแบบป</w:t>
      </w:r>
      <w:r w:rsidRPr="00C23EEC">
        <w:rPr>
          <w:rFonts w:ascii="Arial" w:hAnsi="Arial" w:cs="Angsana New" w:hint="eastAsia"/>
          <w:b/>
          <w:bCs/>
          <w:sz w:val="20"/>
          <w:szCs w:val="28"/>
          <w:cs/>
        </w:rPr>
        <w:t>กติ</w:t>
      </w:r>
    </w:p>
    <w:p w14:paraId="1C255292" w14:textId="77777777" w:rsidR="00132A7D" w:rsidRPr="00C23EEC" w:rsidRDefault="00132A7D" w:rsidP="00132A7D">
      <w:pPr>
        <w:pStyle w:val="BodyA"/>
        <w:spacing w:line="276" w:lineRule="auto"/>
        <w:jc w:val="thaiDistribute"/>
        <w:rPr>
          <w:rFonts w:ascii="Arial" w:hAnsi="Arial" w:cs="Angsana New"/>
          <w:sz w:val="20"/>
          <w:szCs w:val="28"/>
        </w:rPr>
      </w:pPr>
      <w:r w:rsidRPr="00C23EEC">
        <w:rPr>
          <w:rFonts w:ascii="Arial" w:hAnsi="Arial" w:cs="Angsana New" w:hint="eastAsia"/>
          <w:sz w:val="20"/>
          <w:szCs w:val="28"/>
          <w:cs/>
        </w:rPr>
        <w:t>ก่อนการมาถึงของงาน</w:t>
      </w:r>
      <w:r w:rsidR="00C23EEC" w:rsidRPr="00C23EEC">
        <w:rPr>
          <w:rFonts w:ascii="Arial" w:hAnsi="Arial" w:cs="Angsana New" w:hint="cs"/>
          <w:sz w:val="20"/>
          <w:szCs w:val="28"/>
          <w:cs/>
        </w:rPr>
        <w:t>แสดงสินค้าในรูปแบบปกติ</w:t>
      </w:r>
      <w:r w:rsidRPr="00C23EEC">
        <w:rPr>
          <w:rFonts w:ascii="Arial" w:hAnsi="Arial" w:cs="Angsana New" w:hint="eastAsia"/>
          <w:sz w:val="20"/>
          <w:szCs w:val="28"/>
          <w:cs/>
        </w:rPr>
        <w:t xml:space="preserve">ในเดือนมกราคม ปี 2565 งาน </w:t>
      </w:r>
      <w:r w:rsidRPr="00C23EEC">
        <w:rPr>
          <w:rFonts w:ascii="Arial" w:hAnsi="Arial" w:cs="Angsana New" w:hint="eastAsia"/>
          <w:sz w:val="20"/>
          <w:szCs w:val="28"/>
        </w:rPr>
        <w:t xml:space="preserve">Meat Pro Asia </w:t>
      </w:r>
      <w:r w:rsidR="00C23EEC" w:rsidRPr="00C23EEC">
        <w:rPr>
          <w:rFonts w:ascii="Arial" w:hAnsi="Arial" w:cs="Angsana New" w:hint="eastAsia"/>
          <w:sz w:val="20"/>
          <w:szCs w:val="28"/>
          <w:cs/>
        </w:rPr>
        <w:t>จะถูกจัดขึ้นในรูปแบบออนไลน์ช่วง</w:t>
      </w:r>
      <w:r w:rsidRPr="00C23EEC">
        <w:rPr>
          <w:rFonts w:ascii="Arial" w:hAnsi="Arial" w:cs="Angsana New" w:hint="eastAsia"/>
          <w:sz w:val="20"/>
          <w:szCs w:val="28"/>
          <w:cs/>
        </w:rPr>
        <w:t xml:space="preserve">เดือนกันยายน ปี 2564 </w:t>
      </w:r>
      <w:r w:rsidR="00C23EEC" w:rsidRPr="00C23EEC">
        <w:rPr>
          <w:rFonts w:ascii="Arial" w:hAnsi="Arial" w:cs="Angsana New" w:hint="cs"/>
          <w:sz w:val="20"/>
          <w:szCs w:val="28"/>
          <w:cs/>
        </w:rPr>
        <w:t>โดย</w:t>
      </w:r>
      <w:r w:rsidRPr="00C23EEC">
        <w:rPr>
          <w:rFonts w:ascii="Arial" w:hAnsi="Arial" w:cs="Angsana New" w:hint="eastAsia"/>
          <w:sz w:val="20"/>
          <w:szCs w:val="28"/>
          <w:cs/>
        </w:rPr>
        <w:t xml:space="preserve">จัดขึ้นร่วมกันกับงาน </w:t>
      </w:r>
      <w:r w:rsidRPr="00C23EEC">
        <w:rPr>
          <w:rFonts w:ascii="Arial" w:hAnsi="Arial" w:cs="Angsana New" w:hint="eastAsia"/>
          <w:sz w:val="20"/>
          <w:szCs w:val="28"/>
        </w:rPr>
        <w:t>VIV Asia</w:t>
      </w:r>
      <w:r w:rsidR="00C23EEC" w:rsidRPr="00C23EEC">
        <w:rPr>
          <w:rFonts w:ascii="Arial" w:hAnsi="Arial" w:cs="Angsana New" w:hint="cs"/>
          <w:sz w:val="20"/>
          <w:szCs w:val="28"/>
          <w:cs/>
        </w:rPr>
        <w:t xml:space="preserve"> เพื่อ</w:t>
      </w:r>
      <w:r w:rsidRPr="00C23EEC">
        <w:rPr>
          <w:rFonts w:ascii="Arial" w:hAnsi="Arial" w:cs="Angsana New" w:hint="eastAsia"/>
          <w:sz w:val="20"/>
          <w:szCs w:val="28"/>
          <w:cs/>
        </w:rPr>
        <w:t>เปิดโอกาสในการนำเสนอสินค้าให้แก่ผู้ประกอบการและเป็นแหล่งจ</w:t>
      </w:r>
      <w:r w:rsidR="00C23EEC" w:rsidRPr="00C23EEC">
        <w:rPr>
          <w:rFonts w:ascii="Arial" w:hAnsi="Arial" w:cs="Angsana New" w:hint="eastAsia"/>
          <w:sz w:val="20"/>
          <w:szCs w:val="28"/>
          <w:cs/>
        </w:rPr>
        <w:t>ัดหาสินค้าที่ครบวงจรให้แก่ผู้</w:t>
      </w:r>
      <w:r w:rsidRPr="00C23EEC">
        <w:rPr>
          <w:rFonts w:ascii="Arial" w:hAnsi="Arial" w:cs="Angsana New" w:hint="eastAsia"/>
          <w:sz w:val="20"/>
          <w:szCs w:val="28"/>
          <w:cs/>
        </w:rPr>
        <w:t>ซื้อ</w:t>
      </w:r>
      <w:r w:rsidR="00C23EEC" w:rsidRPr="00C23EEC">
        <w:rPr>
          <w:rFonts w:ascii="Arial" w:hAnsi="Arial" w:cs="Angsana New" w:hint="cs"/>
          <w:sz w:val="20"/>
          <w:szCs w:val="28"/>
          <w:cs/>
        </w:rPr>
        <w:t>รายสำคัญจากทั่วเอเชีย</w:t>
      </w:r>
      <w:r w:rsidRPr="00C23EEC">
        <w:rPr>
          <w:rFonts w:ascii="Arial" w:hAnsi="Arial" w:cs="Angsana New" w:hint="eastAsia"/>
          <w:sz w:val="20"/>
          <w:szCs w:val="28"/>
          <w:cs/>
        </w:rPr>
        <w:t xml:space="preserve"> </w:t>
      </w:r>
      <w:r w:rsidR="00C23EEC" w:rsidRPr="00C23EEC">
        <w:rPr>
          <w:rFonts w:ascii="Arial" w:hAnsi="Arial" w:cs="Angsana New" w:hint="cs"/>
          <w:sz w:val="20"/>
          <w:szCs w:val="28"/>
          <w:cs/>
        </w:rPr>
        <w:t>นอกจากนั้นมีการ</w:t>
      </w:r>
      <w:r w:rsidRPr="00C23EEC">
        <w:rPr>
          <w:rFonts w:ascii="Arial" w:hAnsi="Arial" w:cs="Angsana New" w:hint="eastAsia"/>
          <w:sz w:val="20"/>
          <w:szCs w:val="28"/>
          <w:cs/>
        </w:rPr>
        <w:t>แลกเปลี่ยนความรู้</w:t>
      </w:r>
      <w:r w:rsidR="00C23EEC" w:rsidRPr="00C23EEC">
        <w:rPr>
          <w:rFonts w:ascii="Arial" w:hAnsi="Arial" w:cs="Angsana New" w:hint="cs"/>
          <w:sz w:val="20"/>
          <w:szCs w:val="28"/>
          <w:cs/>
        </w:rPr>
        <w:t xml:space="preserve"> </w:t>
      </w:r>
      <w:r w:rsidRPr="00C23EEC">
        <w:rPr>
          <w:rFonts w:ascii="Arial" w:hAnsi="Arial" w:cs="Angsana New" w:hint="eastAsia"/>
          <w:sz w:val="20"/>
          <w:szCs w:val="28"/>
          <w:cs/>
        </w:rPr>
        <w:t>และกิจกรรมสร้างเครือข่ายธุรกิจที่สามารถทำได้ผ่านบนแพลตฟอร์มออนไลน์ รายละเอียดเพิ่มเติมมีการประกาศตามมาในภายหลัง</w:t>
      </w:r>
    </w:p>
    <w:p w14:paraId="5EDD681B" w14:textId="77777777" w:rsidR="00132A7D" w:rsidRPr="00C23EEC" w:rsidRDefault="00132A7D" w:rsidP="00132A7D">
      <w:pPr>
        <w:pStyle w:val="BodyA"/>
        <w:spacing w:line="276" w:lineRule="auto"/>
        <w:jc w:val="thaiDistribute"/>
        <w:rPr>
          <w:rFonts w:ascii="Arial" w:hAnsi="Arial" w:cs="Angsana New"/>
          <w:sz w:val="20"/>
          <w:szCs w:val="28"/>
        </w:rPr>
      </w:pPr>
    </w:p>
    <w:p w14:paraId="6EEFAF12" w14:textId="236F74AD" w:rsidR="00132A7D" w:rsidRPr="00C23EEC" w:rsidRDefault="00132A7D" w:rsidP="00132A7D">
      <w:pPr>
        <w:pStyle w:val="BodyA"/>
        <w:spacing w:line="276" w:lineRule="auto"/>
        <w:jc w:val="thaiDistribute"/>
        <w:rPr>
          <w:rFonts w:ascii="Arial" w:hAnsi="Arial" w:cs="Angsana New"/>
          <w:sz w:val="20"/>
          <w:szCs w:val="28"/>
        </w:rPr>
      </w:pPr>
      <w:r w:rsidRPr="00C23EEC">
        <w:rPr>
          <w:rFonts w:ascii="Arial" w:hAnsi="Arial" w:cs="Angsana New" w:hint="eastAsia"/>
          <w:sz w:val="20"/>
          <w:szCs w:val="28"/>
          <w:cs/>
        </w:rPr>
        <w:t xml:space="preserve">งานจัดแสดงสินค้าครั้งแรกของ </w:t>
      </w:r>
      <w:r w:rsidRPr="00C23EEC">
        <w:rPr>
          <w:rFonts w:ascii="Arial" w:hAnsi="Arial" w:cs="Angsana New" w:hint="eastAsia"/>
          <w:sz w:val="20"/>
          <w:szCs w:val="28"/>
        </w:rPr>
        <w:t xml:space="preserve">Meat Pro Asia </w:t>
      </w:r>
      <w:r w:rsidRPr="00C23EEC">
        <w:rPr>
          <w:rFonts w:ascii="Arial" w:hAnsi="Arial" w:cs="Angsana New" w:hint="eastAsia"/>
          <w:sz w:val="20"/>
          <w:szCs w:val="28"/>
          <w:cs/>
        </w:rPr>
        <w:t xml:space="preserve">จะถูกจัดขึ้นในวันที่ 12 - 14 มกราคม 2565 ควบคู่กับงาน </w:t>
      </w:r>
      <w:r w:rsidRPr="00C23EEC">
        <w:rPr>
          <w:rFonts w:ascii="Arial" w:hAnsi="Arial" w:cs="Angsana New" w:hint="eastAsia"/>
          <w:sz w:val="20"/>
          <w:szCs w:val="28"/>
        </w:rPr>
        <w:t xml:space="preserve">VIV Asia </w:t>
      </w:r>
      <w:r w:rsidRPr="00C23EEC">
        <w:rPr>
          <w:rFonts w:ascii="Arial" w:hAnsi="Arial" w:cs="Angsana New" w:hint="eastAsia"/>
          <w:sz w:val="20"/>
          <w:szCs w:val="28"/>
          <w:cs/>
        </w:rPr>
        <w:t>ซึ่งงานทั้งคู่ถูกคาดการ</w:t>
      </w:r>
      <w:r w:rsidR="00C23EEC" w:rsidRPr="00C23EEC">
        <w:rPr>
          <w:rFonts w:ascii="Arial" w:hAnsi="Arial" w:cs="Angsana New" w:hint="cs"/>
          <w:sz w:val="20"/>
          <w:szCs w:val="28"/>
          <w:cs/>
        </w:rPr>
        <w:t>ณ์</w:t>
      </w:r>
      <w:r w:rsidRPr="00C23EEC">
        <w:rPr>
          <w:rFonts w:ascii="Arial" w:hAnsi="Arial" w:cs="Angsana New" w:hint="eastAsia"/>
          <w:sz w:val="20"/>
          <w:szCs w:val="28"/>
          <w:cs/>
        </w:rPr>
        <w:t>ว่าจะมีผู้ประกอบการเข้าร่วมกว่า 1,500 ราย ตั้งแต่ผู้ผลิตอุปกรณ์และผู้จัดจำหน่าย รวมถึงผู้เข้าร่วมงาน</w:t>
      </w:r>
      <w:r w:rsidRPr="00C23EEC">
        <w:rPr>
          <w:rFonts w:ascii="Arial" w:hAnsi="Arial" w:cs="Angsana New" w:hint="eastAsia"/>
          <w:sz w:val="20"/>
          <w:szCs w:val="28"/>
        </w:rPr>
        <w:t xml:space="preserve"> </w:t>
      </w:r>
      <w:r w:rsidRPr="00C23EEC">
        <w:rPr>
          <w:rFonts w:ascii="Arial" w:hAnsi="Arial" w:cs="Angsana New" w:hint="eastAsia"/>
          <w:sz w:val="20"/>
          <w:szCs w:val="28"/>
          <w:cs/>
        </w:rPr>
        <w:t>ผู้เชี่ยวชาญ และผู้ซื้อรายสำคัญจากทั่วโลกกว่า 50,000 ราย</w:t>
      </w:r>
    </w:p>
    <w:p w14:paraId="7C1C2884" w14:textId="77777777" w:rsidR="00C23EEC" w:rsidRPr="00C23EEC" w:rsidRDefault="00C23EEC" w:rsidP="00132A7D">
      <w:pPr>
        <w:pStyle w:val="BodyA"/>
        <w:spacing w:line="276" w:lineRule="auto"/>
        <w:jc w:val="thaiDistribute"/>
        <w:rPr>
          <w:rFonts w:ascii="Arial" w:hAnsi="Arial" w:cs="Angsana New"/>
          <w:sz w:val="20"/>
          <w:szCs w:val="28"/>
        </w:rPr>
      </w:pPr>
    </w:p>
    <w:p w14:paraId="5F4B4E35" w14:textId="77777777" w:rsidR="00132A7D" w:rsidRPr="00C23EEC" w:rsidRDefault="00132A7D" w:rsidP="00132A7D">
      <w:pPr>
        <w:pStyle w:val="BodyA"/>
        <w:spacing w:line="276" w:lineRule="auto"/>
        <w:jc w:val="thaiDistribute"/>
        <w:rPr>
          <w:rFonts w:ascii="Arial" w:hAnsi="Arial" w:cs="Angsana New"/>
          <w:sz w:val="20"/>
          <w:szCs w:val="28"/>
        </w:rPr>
      </w:pPr>
      <w:r w:rsidRPr="00C23EEC">
        <w:rPr>
          <w:rFonts w:ascii="Arial" w:hAnsi="Arial" w:cs="Angsana New" w:hint="eastAsia"/>
          <w:sz w:val="20"/>
          <w:szCs w:val="28"/>
          <w:cs/>
        </w:rPr>
        <w:t xml:space="preserve">งาน </w:t>
      </w:r>
      <w:r w:rsidRPr="00C23EEC">
        <w:rPr>
          <w:rFonts w:ascii="Arial" w:hAnsi="Arial" w:cs="Angsana New" w:hint="eastAsia"/>
          <w:sz w:val="20"/>
          <w:szCs w:val="28"/>
        </w:rPr>
        <w:t xml:space="preserve">Meat Pro Asia </w:t>
      </w:r>
      <w:r w:rsidRPr="00C23EEC">
        <w:rPr>
          <w:rFonts w:ascii="Arial" w:hAnsi="Arial" w:cs="Angsana New" w:hint="eastAsia"/>
          <w:sz w:val="20"/>
          <w:szCs w:val="28"/>
          <w:cs/>
        </w:rPr>
        <w:t>ถูกจัดขึ้น</w:t>
      </w:r>
      <w:r w:rsidR="00C23EEC" w:rsidRPr="00C23EEC">
        <w:rPr>
          <w:rFonts w:ascii="Arial" w:hAnsi="Arial" w:cs="Angsana New" w:hint="cs"/>
          <w:sz w:val="20"/>
          <w:szCs w:val="28"/>
          <w:cs/>
        </w:rPr>
        <w:t>จากความร่วมมือ</w:t>
      </w:r>
      <w:r w:rsidRPr="00C23EEC">
        <w:rPr>
          <w:rFonts w:ascii="Arial" w:hAnsi="Arial" w:cs="Angsana New" w:hint="eastAsia"/>
          <w:sz w:val="20"/>
          <w:szCs w:val="28"/>
          <w:cs/>
        </w:rPr>
        <w:t>ระหว่าง</w:t>
      </w:r>
      <w:r w:rsidR="00C23EEC" w:rsidRPr="00C23EEC">
        <w:rPr>
          <w:rFonts w:ascii="Arial" w:hAnsi="Arial" w:cs="Angsana New" w:hint="cs"/>
          <w:sz w:val="20"/>
          <w:szCs w:val="28"/>
          <w:cs/>
        </w:rPr>
        <w:t xml:space="preserve"> </w:t>
      </w:r>
      <w:r w:rsidRPr="00C23EEC">
        <w:rPr>
          <w:rFonts w:ascii="Arial" w:hAnsi="Arial" w:cs="Angsana New" w:hint="eastAsia"/>
          <w:sz w:val="20"/>
          <w:szCs w:val="28"/>
          <w:cs/>
        </w:rPr>
        <w:t xml:space="preserve">บริษัท </w:t>
      </w:r>
      <w:r w:rsidRPr="00C23EEC">
        <w:rPr>
          <w:rFonts w:ascii="Arial" w:hAnsi="Arial" w:cs="Angsana New" w:hint="eastAsia"/>
          <w:sz w:val="20"/>
          <w:szCs w:val="28"/>
        </w:rPr>
        <w:t xml:space="preserve">Messe Frankfurt (HK) Ltd. </w:t>
      </w:r>
      <w:r w:rsidRPr="00C23EEC">
        <w:rPr>
          <w:rFonts w:ascii="Arial" w:hAnsi="Arial" w:cs="Angsana New" w:hint="eastAsia"/>
          <w:sz w:val="20"/>
          <w:szCs w:val="28"/>
          <w:cs/>
        </w:rPr>
        <w:t xml:space="preserve">และบริษัท วีเอ็นยู เอเชีย แปซิฟิค สำหรับข้อมูลเพิ่มเติม โปรดเยี่ยมชม </w:t>
      </w:r>
      <w:hyperlink r:id="rId6" w:history="1">
        <w:r w:rsidR="00C23EEC" w:rsidRPr="00C23EEC">
          <w:rPr>
            <w:rStyle w:val="Hyperlink"/>
            <w:rFonts w:ascii="Arial" w:hAnsi="Arial" w:cs="Angsana New" w:hint="eastAsia"/>
            <w:sz w:val="20"/>
            <w:szCs w:val="28"/>
          </w:rPr>
          <w:t>www.meatpro-asia.com</w:t>
        </w:r>
      </w:hyperlink>
      <w:r w:rsidR="00C23EEC" w:rsidRPr="00C23EEC">
        <w:rPr>
          <w:rFonts w:ascii="Arial" w:hAnsi="Arial" w:cs="Angsana New" w:hint="cs"/>
          <w:sz w:val="20"/>
          <w:szCs w:val="28"/>
          <w:cs/>
        </w:rPr>
        <w:t xml:space="preserve"> สอบถามเพิ่มเติมที่ </w:t>
      </w:r>
      <w:r w:rsidRPr="00C23EEC">
        <w:rPr>
          <w:rFonts w:ascii="Arial" w:hAnsi="Arial" w:cs="Angsana New" w:hint="eastAsia"/>
          <w:sz w:val="20"/>
          <w:szCs w:val="28"/>
          <w:cs/>
        </w:rPr>
        <w:t xml:space="preserve">อีเมล </w:t>
      </w:r>
      <w:hyperlink r:id="rId7" w:history="1">
        <w:r w:rsidRPr="00C23EEC">
          <w:rPr>
            <w:rStyle w:val="Hyperlink"/>
            <w:rFonts w:ascii="Arial" w:hAnsi="Arial" w:cs="Angsana New" w:hint="eastAsia"/>
            <w:sz w:val="20"/>
            <w:szCs w:val="28"/>
          </w:rPr>
          <w:t>meatproasia@vnuasiapacific.com</w:t>
        </w:r>
      </w:hyperlink>
      <w:r w:rsidRPr="00C23EEC">
        <w:rPr>
          <w:rFonts w:ascii="Arial" w:hAnsi="Arial" w:cs="Angsana New" w:hint="cs"/>
          <w:sz w:val="20"/>
          <w:szCs w:val="28"/>
          <w:cs/>
        </w:rPr>
        <w:t xml:space="preserve"> </w:t>
      </w:r>
      <w:r w:rsidRPr="00C23EEC">
        <w:rPr>
          <w:rFonts w:ascii="Arial" w:hAnsi="Arial" w:cs="Angsana New" w:hint="eastAsia"/>
          <w:sz w:val="20"/>
          <w:szCs w:val="28"/>
        </w:rPr>
        <w:t xml:space="preserve"> </w:t>
      </w:r>
      <w:r w:rsidRPr="00C23EEC">
        <w:rPr>
          <w:rFonts w:ascii="Arial" w:hAnsi="Arial" w:cs="Angsana New" w:hint="eastAsia"/>
          <w:sz w:val="20"/>
          <w:szCs w:val="28"/>
          <w:cs/>
        </w:rPr>
        <w:t xml:space="preserve">หรือติดต่อ </w:t>
      </w:r>
      <w:hyperlink r:id="rId8" w:history="1">
        <w:r w:rsidRPr="00C23EEC">
          <w:rPr>
            <w:rStyle w:val="Hyperlink"/>
            <w:rFonts w:ascii="Arial" w:hAnsi="Arial" w:cs="Angsana New" w:hint="eastAsia"/>
            <w:sz w:val="20"/>
            <w:szCs w:val="28"/>
          </w:rPr>
          <w:t>meatproasia@china.messefra</w:t>
        </w:r>
        <w:r w:rsidRPr="00C23EEC">
          <w:rPr>
            <w:rStyle w:val="Hyperlink"/>
            <w:rFonts w:ascii="Arial" w:hAnsi="Arial" w:cs="Angsana New"/>
            <w:sz w:val="20"/>
            <w:szCs w:val="28"/>
          </w:rPr>
          <w:t>nkfurt.com</w:t>
        </w:r>
      </w:hyperlink>
      <w:r w:rsidRPr="00C23EEC">
        <w:rPr>
          <w:rFonts w:ascii="Arial" w:hAnsi="Arial" w:cs="Angsana New" w:hint="cs"/>
          <w:sz w:val="20"/>
          <w:szCs w:val="28"/>
          <w:cs/>
        </w:rPr>
        <w:t xml:space="preserve"> </w:t>
      </w:r>
      <w:r w:rsidRPr="00C23EEC">
        <w:rPr>
          <w:rFonts w:ascii="Arial" w:hAnsi="Arial" w:cs="Angsana New"/>
          <w:sz w:val="20"/>
          <w:szCs w:val="28"/>
        </w:rPr>
        <w:t xml:space="preserve">, </w:t>
      </w:r>
      <w:hyperlink r:id="rId9" w:history="1">
        <w:r w:rsidRPr="00C23EEC">
          <w:rPr>
            <w:rStyle w:val="Hyperlink"/>
            <w:rFonts w:ascii="Arial" w:hAnsi="Arial" w:cs="Angsana New"/>
            <w:sz w:val="20"/>
            <w:szCs w:val="28"/>
          </w:rPr>
          <w:t>meatexpo@china.messefrankfurt.com</w:t>
        </w:r>
      </w:hyperlink>
      <w:r w:rsidRPr="00C23EEC">
        <w:rPr>
          <w:rFonts w:ascii="Arial" w:hAnsi="Arial" w:cs="Angsana New"/>
          <w:sz w:val="20"/>
          <w:szCs w:val="28"/>
        </w:rPr>
        <w:t xml:space="preserve"> </w:t>
      </w:r>
    </w:p>
    <w:p w14:paraId="670423A3" w14:textId="77777777" w:rsidR="00132A7D" w:rsidRPr="00C23EEC" w:rsidRDefault="00132A7D" w:rsidP="00132A7D">
      <w:pPr>
        <w:pStyle w:val="BodyA"/>
        <w:spacing w:line="276" w:lineRule="auto"/>
        <w:jc w:val="thaiDistribute"/>
        <w:rPr>
          <w:rFonts w:ascii="Arial" w:hAnsi="Arial" w:cs="Angsana New"/>
          <w:sz w:val="20"/>
          <w:szCs w:val="28"/>
        </w:rPr>
      </w:pPr>
    </w:p>
    <w:p w14:paraId="24D822FF" w14:textId="3EC1949F" w:rsidR="00132A7D" w:rsidRPr="00C23EEC" w:rsidRDefault="00C23EEC" w:rsidP="00CE4AAF">
      <w:pPr>
        <w:pStyle w:val="BodyA"/>
        <w:spacing w:line="276" w:lineRule="auto"/>
        <w:jc w:val="center"/>
        <w:rPr>
          <w:rFonts w:ascii="Arial" w:hAnsi="Arial" w:cs="Angsana New"/>
          <w:sz w:val="20"/>
          <w:szCs w:val="28"/>
        </w:rPr>
      </w:pPr>
      <w:r w:rsidRPr="00C23EEC">
        <w:rPr>
          <w:rFonts w:ascii="Arial" w:hAnsi="Arial" w:cs="Angsana New" w:hint="cs"/>
          <w:sz w:val="20"/>
          <w:szCs w:val="28"/>
          <w:cs/>
        </w:rPr>
        <w:t>------------------------------------------------------------------------------------------------------------------------------------------</w:t>
      </w:r>
    </w:p>
    <w:p w14:paraId="12C35101" w14:textId="77777777" w:rsidR="00C23EEC" w:rsidRDefault="00C23EEC" w:rsidP="00132A7D">
      <w:pPr>
        <w:pStyle w:val="BodyA"/>
        <w:spacing w:line="276" w:lineRule="auto"/>
        <w:jc w:val="thaiDistribute"/>
        <w:rPr>
          <w:rFonts w:ascii="Arial" w:hAnsi="Arial" w:cs="Angsana New"/>
          <w:b/>
          <w:bCs/>
          <w:color w:val="535353" w:themeColor="background2"/>
          <w:sz w:val="20"/>
          <w:szCs w:val="28"/>
        </w:rPr>
      </w:pPr>
    </w:p>
    <w:p w14:paraId="347060C5" w14:textId="77777777" w:rsidR="00CE4AAF" w:rsidRDefault="00CE4AAF" w:rsidP="00132A7D">
      <w:pPr>
        <w:pStyle w:val="BodyA"/>
        <w:spacing w:line="276" w:lineRule="auto"/>
        <w:jc w:val="thaiDistribute"/>
        <w:rPr>
          <w:rFonts w:ascii="Arial" w:hAnsi="Arial" w:cs="Angsana New"/>
          <w:b/>
          <w:bCs/>
          <w:color w:val="535353" w:themeColor="background2"/>
          <w:sz w:val="20"/>
          <w:szCs w:val="28"/>
          <w:u w:val="single"/>
        </w:rPr>
      </w:pPr>
    </w:p>
    <w:p w14:paraId="563D2C73" w14:textId="77777777" w:rsidR="00CE4AAF" w:rsidRDefault="00CE4AAF" w:rsidP="00132A7D">
      <w:pPr>
        <w:pStyle w:val="BodyA"/>
        <w:spacing w:line="276" w:lineRule="auto"/>
        <w:jc w:val="thaiDistribute"/>
        <w:rPr>
          <w:rFonts w:ascii="Arial" w:hAnsi="Arial" w:cs="Angsana New"/>
          <w:b/>
          <w:bCs/>
          <w:color w:val="535353" w:themeColor="background2"/>
          <w:sz w:val="20"/>
          <w:szCs w:val="28"/>
          <w:u w:val="single"/>
        </w:rPr>
      </w:pPr>
    </w:p>
    <w:p w14:paraId="03DF0B2D" w14:textId="77777777" w:rsidR="00CE4AAF" w:rsidRDefault="00CE4AAF" w:rsidP="00132A7D">
      <w:pPr>
        <w:pStyle w:val="BodyA"/>
        <w:spacing w:line="276" w:lineRule="auto"/>
        <w:jc w:val="thaiDistribute"/>
        <w:rPr>
          <w:rFonts w:ascii="Arial" w:hAnsi="Arial" w:cs="Angsana New"/>
          <w:b/>
          <w:bCs/>
          <w:color w:val="535353" w:themeColor="background2"/>
          <w:sz w:val="20"/>
          <w:szCs w:val="28"/>
          <w:u w:val="single"/>
        </w:rPr>
      </w:pPr>
    </w:p>
    <w:p w14:paraId="1EBC7732" w14:textId="77777777" w:rsidR="00CE4AAF" w:rsidRDefault="00CE4AAF" w:rsidP="00132A7D">
      <w:pPr>
        <w:pStyle w:val="BodyA"/>
        <w:spacing w:line="276" w:lineRule="auto"/>
        <w:jc w:val="thaiDistribute"/>
        <w:rPr>
          <w:rFonts w:ascii="Arial" w:hAnsi="Arial" w:cs="Angsana New"/>
          <w:b/>
          <w:bCs/>
          <w:color w:val="535353" w:themeColor="background2"/>
          <w:sz w:val="20"/>
          <w:szCs w:val="28"/>
          <w:u w:val="single"/>
        </w:rPr>
      </w:pPr>
    </w:p>
    <w:p w14:paraId="346095D7" w14:textId="31521159" w:rsidR="00C23EEC" w:rsidRPr="00CE4AAF" w:rsidRDefault="00132A7D" w:rsidP="00132A7D">
      <w:pPr>
        <w:pStyle w:val="BodyA"/>
        <w:spacing w:line="276" w:lineRule="auto"/>
        <w:jc w:val="thaiDistribute"/>
        <w:rPr>
          <w:rFonts w:ascii="Arial" w:hAnsi="Arial" w:cs="Angsana New"/>
          <w:b/>
          <w:bCs/>
          <w:color w:val="535353" w:themeColor="background2"/>
          <w:sz w:val="20"/>
          <w:szCs w:val="28"/>
          <w:u w:val="single"/>
        </w:rPr>
      </w:pPr>
      <w:r w:rsidRPr="00C23EEC">
        <w:rPr>
          <w:rFonts w:ascii="Arial" w:hAnsi="Arial" w:cs="Angsana New" w:hint="eastAsia"/>
          <w:b/>
          <w:bCs/>
          <w:color w:val="535353" w:themeColor="background2"/>
          <w:sz w:val="20"/>
          <w:szCs w:val="28"/>
          <w:u w:val="single"/>
          <w:cs/>
        </w:rPr>
        <w:lastRenderedPageBreak/>
        <w:t>เกี่ยวกับ</w:t>
      </w:r>
      <w:r w:rsidRPr="00C23EEC">
        <w:rPr>
          <w:rFonts w:ascii="Arial" w:hAnsi="Arial" w:cs="Angsana New" w:hint="cs"/>
          <w:b/>
          <w:bCs/>
          <w:color w:val="535353" w:themeColor="background2"/>
          <w:sz w:val="20"/>
          <w:szCs w:val="28"/>
          <w:u w:val="single"/>
          <w:cs/>
        </w:rPr>
        <w:t xml:space="preserve"> บริษัท</w:t>
      </w:r>
      <w:r w:rsidRPr="00C23EEC">
        <w:rPr>
          <w:rFonts w:ascii="Arial" w:hAnsi="Arial" w:cs="Angsana New" w:hint="eastAsia"/>
          <w:b/>
          <w:bCs/>
          <w:color w:val="535353" w:themeColor="background2"/>
          <w:sz w:val="20"/>
          <w:szCs w:val="28"/>
          <w:u w:val="single"/>
          <w:cs/>
        </w:rPr>
        <w:t xml:space="preserve"> </w:t>
      </w:r>
      <w:proofErr w:type="spellStart"/>
      <w:r w:rsidRPr="00C23EEC">
        <w:rPr>
          <w:rFonts w:ascii="Arial" w:hAnsi="Arial" w:cs="Angsana New" w:hint="eastAsia"/>
          <w:b/>
          <w:bCs/>
          <w:color w:val="535353" w:themeColor="background2"/>
          <w:sz w:val="20"/>
          <w:szCs w:val="28"/>
          <w:u w:val="single"/>
        </w:rPr>
        <w:t>Messe</w:t>
      </w:r>
      <w:proofErr w:type="spellEnd"/>
      <w:r w:rsidRPr="00C23EEC">
        <w:rPr>
          <w:rFonts w:ascii="Arial" w:hAnsi="Arial" w:cs="Angsana New" w:hint="eastAsia"/>
          <w:b/>
          <w:bCs/>
          <w:color w:val="535353" w:themeColor="background2"/>
          <w:sz w:val="20"/>
          <w:szCs w:val="28"/>
          <w:u w:val="single"/>
        </w:rPr>
        <w:t xml:space="preserve"> Frankfurt</w:t>
      </w:r>
    </w:p>
    <w:p w14:paraId="78611B0A" w14:textId="77777777" w:rsidR="00132A7D" w:rsidRDefault="00132A7D" w:rsidP="00132A7D">
      <w:pPr>
        <w:pStyle w:val="BodyA"/>
        <w:spacing w:line="276" w:lineRule="auto"/>
        <w:jc w:val="thaiDistribute"/>
        <w:rPr>
          <w:rFonts w:ascii="Arial" w:hAnsi="Arial" w:cs="Angsana New"/>
          <w:color w:val="535353" w:themeColor="background2"/>
          <w:sz w:val="20"/>
          <w:szCs w:val="28"/>
        </w:rPr>
      </w:pPr>
      <w:r w:rsidRPr="00C23EEC">
        <w:rPr>
          <w:rFonts w:ascii="Arial" w:hAnsi="Arial" w:cs="Angsana New" w:hint="eastAsia"/>
          <w:color w:val="535353" w:themeColor="background2"/>
          <w:sz w:val="20"/>
          <w:szCs w:val="28"/>
          <w:cs/>
        </w:rPr>
        <w:t>กลุ่ม</w:t>
      </w:r>
      <w:r w:rsidR="009A4B19">
        <w:rPr>
          <w:rFonts w:ascii="Arial" w:hAnsi="Arial" w:cs="Angsana New" w:hint="cs"/>
          <w:color w:val="535353" w:themeColor="background2"/>
          <w:sz w:val="20"/>
          <w:szCs w:val="28"/>
          <w:cs/>
        </w:rPr>
        <w:t>บริษัท</w:t>
      </w:r>
      <w:r w:rsidRPr="00C23EEC">
        <w:rPr>
          <w:rFonts w:ascii="Arial" w:hAnsi="Arial" w:cs="Angsana New" w:hint="eastAsia"/>
          <w:color w:val="535353" w:themeColor="background2"/>
          <w:sz w:val="20"/>
          <w:szCs w:val="28"/>
          <w:cs/>
        </w:rPr>
        <w:t xml:space="preserve"> </w:t>
      </w:r>
      <w:r w:rsidRPr="00C23EEC">
        <w:rPr>
          <w:rFonts w:ascii="Arial" w:hAnsi="Arial" w:cs="Angsana New" w:hint="eastAsia"/>
          <w:color w:val="535353" w:themeColor="background2"/>
          <w:sz w:val="20"/>
          <w:szCs w:val="28"/>
        </w:rPr>
        <w:t xml:space="preserve">Messe Frankfurt </w:t>
      </w:r>
      <w:r w:rsidRPr="00C23EEC">
        <w:rPr>
          <w:rFonts w:ascii="Arial" w:hAnsi="Arial" w:cs="Angsana New" w:hint="eastAsia"/>
          <w:color w:val="535353" w:themeColor="background2"/>
          <w:sz w:val="20"/>
          <w:szCs w:val="28"/>
          <w:cs/>
        </w:rPr>
        <w:t xml:space="preserve">นั้นเป็นหนึ่งในผู้จัดแสดงงานและงานประชุมที่ใหญ่ที่สุดในโลกพร้อมด้วยพื้นที่จัดแสดงงานของตนเอง ซึ่งมีพนักงานมากกว่า 2,500 ภายใต้ทั้ง 30 บริษัทลูก และได้มียอดขายประจำปี 2020 อยู่ที่มูลค่าราว 250 ล้านยูโร </w:t>
      </w:r>
      <w:r w:rsidR="009A4B19">
        <w:rPr>
          <w:rFonts w:ascii="Arial" w:hAnsi="Arial" w:cs="Angsana New" w:hint="eastAsia"/>
          <w:color w:val="535353" w:themeColor="background2"/>
          <w:sz w:val="20"/>
          <w:szCs w:val="28"/>
          <w:cs/>
        </w:rPr>
        <w:t>หลังทำสถิติได้ที่ 738 ล้านยูโร</w:t>
      </w:r>
      <w:r w:rsidRPr="00C23EEC">
        <w:rPr>
          <w:rFonts w:ascii="Arial" w:hAnsi="Arial" w:cs="Angsana New" w:hint="eastAsia"/>
          <w:color w:val="535353" w:themeColor="background2"/>
          <w:sz w:val="20"/>
          <w:szCs w:val="28"/>
          <w:cs/>
        </w:rPr>
        <w:t>ในปีก่อนหน้านั้น  กลุ่ม</w:t>
      </w:r>
      <w:r w:rsidR="009A4B19">
        <w:rPr>
          <w:rFonts w:ascii="Arial" w:hAnsi="Arial" w:cs="Angsana New" w:hint="cs"/>
          <w:color w:val="535353" w:themeColor="background2"/>
          <w:sz w:val="20"/>
          <w:szCs w:val="28"/>
          <w:cs/>
        </w:rPr>
        <w:t>บริษัท</w:t>
      </w:r>
      <w:r w:rsidRPr="00C23EEC">
        <w:rPr>
          <w:rFonts w:ascii="Arial" w:hAnsi="Arial" w:cs="Angsana New" w:hint="eastAsia"/>
          <w:color w:val="535353" w:themeColor="background2"/>
          <w:sz w:val="20"/>
          <w:szCs w:val="28"/>
          <w:cs/>
        </w:rPr>
        <w:t xml:space="preserve"> </w:t>
      </w:r>
      <w:r w:rsidRPr="00C23EEC">
        <w:rPr>
          <w:rFonts w:ascii="Arial" w:hAnsi="Arial" w:cs="Angsana New" w:hint="eastAsia"/>
          <w:color w:val="535353" w:themeColor="background2"/>
          <w:sz w:val="20"/>
          <w:szCs w:val="28"/>
        </w:rPr>
        <w:t xml:space="preserve">Messe Frankfurt </w:t>
      </w:r>
      <w:r w:rsidRPr="00C23EEC">
        <w:rPr>
          <w:rFonts w:ascii="Arial" w:hAnsi="Arial" w:cs="Angsana New" w:hint="eastAsia"/>
          <w:color w:val="535353" w:themeColor="background2"/>
          <w:sz w:val="20"/>
          <w:szCs w:val="28"/>
          <w:cs/>
        </w:rPr>
        <w:t xml:space="preserve">นั้นเป็นผู้จัดงานแสดงสินค้าด้านเทคโนโลยีและการผลิตชั้นนำของโลกอย่าง งาน </w:t>
      </w:r>
      <w:r w:rsidR="009A4B19">
        <w:rPr>
          <w:rFonts w:ascii="Arial" w:hAnsi="Arial" w:cs="Angsana New" w:hint="eastAsia"/>
          <w:color w:val="535353" w:themeColor="background2"/>
          <w:sz w:val="20"/>
          <w:szCs w:val="28"/>
        </w:rPr>
        <w:t>IF</w:t>
      </w:r>
      <w:r w:rsidR="009A4B19">
        <w:rPr>
          <w:rFonts w:ascii="Arial" w:hAnsi="Arial" w:cs="Angsana New"/>
          <w:color w:val="535353" w:themeColor="background2"/>
          <w:sz w:val="20"/>
          <w:szCs w:val="28"/>
        </w:rPr>
        <w:t>F</w:t>
      </w:r>
      <w:r w:rsidRPr="00C23EEC">
        <w:rPr>
          <w:rFonts w:ascii="Arial" w:hAnsi="Arial" w:cs="Angsana New" w:hint="eastAsia"/>
          <w:color w:val="535353" w:themeColor="background2"/>
          <w:sz w:val="20"/>
          <w:szCs w:val="28"/>
        </w:rPr>
        <w:t xml:space="preserve">A </w:t>
      </w:r>
      <w:r w:rsidRPr="00C23EEC">
        <w:rPr>
          <w:rFonts w:ascii="Arial" w:hAnsi="Arial" w:cs="Angsana New" w:hint="eastAsia"/>
          <w:color w:val="535353" w:themeColor="background2"/>
          <w:sz w:val="20"/>
          <w:szCs w:val="28"/>
          <w:cs/>
        </w:rPr>
        <w:t>ที่เป็นผู้นำในงานจัดแสดงสินค้านานาชาติในด้านการแปรรูป</w:t>
      </w:r>
      <w:r w:rsidRPr="00C23EEC">
        <w:rPr>
          <w:rFonts w:ascii="Arial" w:hAnsi="Arial" w:cs="Angsana New" w:hint="eastAsia"/>
          <w:color w:val="535353" w:themeColor="background2"/>
          <w:sz w:val="20"/>
          <w:szCs w:val="28"/>
        </w:rPr>
        <w:t xml:space="preserve">, </w:t>
      </w:r>
      <w:r w:rsidRPr="00C23EEC">
        <w:rPr>
          <w:rFonts w:ascii="Arial" w:hAnsi="Arial" w:cs="Angsana New" w:hint="eastAsia"/>
          <w:color w:val="535353" w:themeColor="background2"/>
          <w:sz w:val="20"/>
          <w:szCs w:val="28"/>
          <w:cs/>
        </w:rPr>
        <w:t>บรรจุภัณฑ์</w:t>
      </w:r>
      <w:r w:rsidRPr="00C23EEC">
        <w:rPr>
          <w:rFonts w:ascii="Arial" w:hAnsi="Arial" w:cs="Angsana New" w:hint="eastAsia"/>
          <w:color w:val="535353" w:themeColor="background2"/>
          <w:sz w:val="20"/>
          <w:szCs w:val="28"/>
        </w:rPr>
        <w:t xml:space="preserve">, </w:t>
      </w:r>
      <w:r w:rsidRPr="00C23EEC">
        <w:rPr>
          <w:rFonts w:ascii="Arial" w:hAnsi="Arial" w:cs="Angsana New" w:hint="eastAsia"/>
          <w:color w:val="535353" w:themeColor="background2"/>
          <w:sz w:val="20"/>
          <w:szCs w:val="28"/>
          <w:cs/>
        </w:rPr>
        <w:t xml:space="preserve">และการจำหน่ายในอุตสาหกรรมเนื้อสัตว์ </w:t>
      </w:r>
      <w:r w:rsidRPr="00C23EEC">
        <w:rPr>
          <w:rFonts w:ascii="Arial" w:hAnsi="Arial" w:cs="Angsana New" w:hint="eastAsia"/>
          <w:color w:val="535353" w:themeColor="background2"/>
          <w:sz w:val="20"/>
          <w:szCs w:val="28"/>
        </w:rPr>
        <w:t xml:space="preserve">IFFA </w:t>
      </w:r>
      <w:r w:rsidRPr="00C23EEC">
        <w:rPr>
          <w:rFonts w:ascii="Arial" w:hAnsi="Arial" w:cs="Angsana New" w:hint="eastAsia"/>
          <w:color w:val="535353" w:themeColor="background2"/>
          <w:sz w:val="20"/>
          <w:szCs w:val="28"/>
          <w:cs/>
        </w:rPr>
        <w:t>ถูกจัดขึ้นทุก 3 ปีที่เมืองแฟรงก์เฟิร์ต</w:t>
      </w:r>
      <w:r w:rsidRPr="00C23EEC">
        <w:rPr>
          <w:rFonts w:ascii="Arial" w:hAnsi="Arial" w:cs="Angsana New" w:hint="eastAsia"/>
          <w:color w:val="535353" w:themeColor="background2"/>
          <w:sz w:val="20"/>
          <w:szCs w:val="28"/>
        </w:rPr>
        <w:t xml:space="preserve"> </w:t>
      </w:r>
      <w:r w:rsidRPr="00C23EEC">
        <w:rPr>
          <w:rFonts w:ascii="Arial" w:hAnsi="Arial" w:cs="Angsana New" w:hint="eastAsia"/>
          <w:color w:val="535353" w:themeColor="background2"/>
          <w:sz w:val="20"/>
          <w:szCs w:val="28"/>
          <w:cs/>
        </w:rPr>
        <w:t xml:space="preserve">ประเทศเยอรมัน ซึ่งงานครั้งต่อไปจะถูกจัดขึ้นในวันที่ 14 - 19 พฤษภาคม 2565 </w:t>
      </w:r>
      <w:r w:rsidR="009A4B19">
        <w:rPr>
          <w:rFonts w:ascii="Arial" w:hAnsi="Arial" w:cs="Angsana New" w:hint="cs"/>
          <w:color w:val="535353" w:themeColor="background2"/>
          <w:sz w:val="20"/>
          <w:szCs w:val="28"/>
          <w:cs/>
        </w:rPr>
        <w:t>ศึกษา</w:t>
      </w:r>
      <w:r w:rsidRPr="00C23EEC">
        <w:rPr>
          <w:rFonts w:ascii="Arial" w:hAnsi="Arial" w:cs="Angsana New" w:hint="eastAsia"/>
          <w:color w:val="535353" w:themeColor="background2"/>
          <w:sz w:val="20"/>
          <w:szCs w:val="28"/>
          <w:cs/>
        </w:rPr>
        <w:t xml:space="preserve">ข้อมูลเพิ่มเติมได้ที่ </w:t>
      </w:r>
      <w:r w:rsidRPr="00C23EEC">
        <w:rPr>
          <w:rFonts w:ascii="Arial" w:hAnsi="Arial" w:cs="Angsana New" w:hint="eastAsia"/>
          <w:color w:val="535353" w:themeColor="background2"/>
          <w:sz w:val="20"/>
          <w:szCs w:val="28"/>
        </w:rPr>
        <w:t xml:space="preserve">www.iffa.com </w:t>
      </w:r>
      <w:r w:rsidRPr="00C23EEC">
        <w:rPr>
          <w:rFonts w:ascii="Arial" w:hAnsi="Arial" w:cs="Angsana New" w:hint="eastAsia"/>
          <w:color w:val="535353" w:themeColor="background2"/>
          <w:sz w:val="20"/>
          <w:szCs w:val="28"/>
          <w:cs/>
        </w:rPr>
        <w:t xml:space="preserve">สำหรับข้อมูลโปรไฟล์งานระดับโลกของ </w:t>
      </w:r>
      <w:r w:rsidRPr="00C23EEC">
        <w:rPr>
          <w:rFonts w:ascii="Arial" w:hAnsi="Arial" w:cs="Angsana New" w:hint="eastAsia"/>
          <w:color w:val="535353" w:themeColor="background2"/>
          <w:sz w:val="20"/>
          <w:szCs w:val="28"/>
        </w:rPr>
        <w:t xml:space="preserve">Messe Frankfurt </w:t>
      </w:r>
      <w:r w:rsidRPr="00C23EEC">
        <w:rPr>
          <w:rFonts w:ascii="Arial" w:hAnsi="Arial" w:cs="Angsana New" w:hint="eastAsia"/>
          <w:color w:val="535353" w:themeColor="background2"/>
          <w:sz w:val="20"/>
          <w:szCs w:val="28"/>
          <w:cs/>
        </w:rPr>
        <w:t xml:space="preserve">สามารถดูได้ที่ </w:t>
      </w:r>
      <w:r w:rsidRPr="00C23EEC">
        <w:rPr>
          <w:rFonts w:ascii="Arial" w:hAnsi="Arial" w:cs="Angsana New" w:hint="eastAsia"/>
          <w:color w:val="535353" w:themeColor="background2"/>
          <w:sz w:val="20"/>
          <w:szCs w:val="28"/>
        </w:rPr>
        <w:t xml:space="preserve">www.food-technologies.messefrankfurt.com </w:t>
      </w:r>
      <w:r w:rsidRPr="00C23EEC">
        <w:rPr>
          <w:rFonts w:ascii="Arial" w:hAnsi="Arial" w:cs="Angsana New" w:hint="eastAsia"/>
          <w:color w:val="535353" w:themeColor="background2"/>
          <w:sz w:val="20"/>
          <w:szCs w:val="28"/>
          <w:cs/>
        </w:rPr>
        <w:t xml:space="preserve">สำหรับข้อมูลเกี่ยวกับ </w:t>
      </w:r>
      <w:r w:rsidRPr="00C23EEC">
        <w:rPr>
          <w:rFonts w:ascii="Arial" w:hAnsi="Arial" w:cs="Angsana New" w:hint="eastAsia"/>
          <w:color w:val="535353" w:themeColor="background2"/>
          <w:sz w:val="20"/>
          <w:szCs w:val="28"/>
        </w:rPr>
        <w:t xml:space="preserve">Messe Frankfurt </w:t>
      </w:r>
      <w:r w:rsidRPr="00C23EEC">
        <w:rPr>
          <w:rFonts w:ascii="Arial" w:hAnsi="Arial" w:cs="Angsana New" w:hint="eastAsia"/>
          <w:color w:val="535353" w:themeColor="background2"/>
          <w:sz w:val="20"/>
          <w:szCs w:val="28"/>
          <w:cs/>
        </w:rPr>
        <w:t xml:space="preserve">โปรดเยี่ยมชม </w:t>
      </w:r>
      <w:r w:rsidRPr="00C23EEC">
        <w:rPr>
          <w:rFonts w:ascii="Arial" w:hAnsi="Arial" w:cs="Angsana New" w:hint="eastAsia"/>
          <w:color w:val="535353" w:themeColor="background2"/>
          <w:sz w:val="20"/>
          <w:szCs w:val="28"/>
        </w:rPr>
        <w:t>www.messefrankfurt.com</w:t>
      </w:r>
    </w:p>
    <w:p w14:paraId="405748D7" w14:textId="77777777" w:rsidR="00C23EEC" w:rsidRPr="00C23EEC" w:rsidRDefault="00C23EEC" w:rsidP="00132A7D">
      <w:pPr>
        <w:pStyle w:val="BodyA"/>
        <w:spacing w:line="276" w:lineRule="auto"/>
        <w:jc w:val="thaiDistribute"/>
        <w:rPr>
          <w:rFonts w:ascii="Arial" w:hAnsi="Arial" w:cs="Angsana New"/>
          <w:color w:val="535353" w:themeColor="background2"/>
          <w:sz w:val="20"/>
          <w:szCs w:val="28"/>
        </w:rPr>
      </w:pPr>
    </w:p>
    <w:p w14:paraId="6F9243D5" w14:textId="77777777" w:rsidR="00132A7D" w:rsidRPr="00C23EEC" w:rsidRDefault="00132A7D" w:rsidP="00132A7D">
      <w:pPr>
        <w:pStyle w:val="BodyA"/>
        <w:spacing w:line="276" w:lineRule="auto"/>
        <w:jc w:val="thaiDistribute"/>
        <w:rPr>
          <w:rFonts w:ascii="Arial" w:hAnsi="Arial" w:cs="Angsana New"/>
          <w:color w:val="535353" w:themeColor="background2"/>
          <w:sz w:val="20"/>
          <w:szCs w:val="28"/>
        </w:rPr>
      </w:pPr>
    </w:p>
    <w:p w14:paraId="59413984" w14:textId="77777777" w:rsidR="00CA5958" w:rsidRPr="00C23EEC" w:rsidRDefault="00CA5958" w:rsidP="00CA5958">
      <w:pPr>
        <w:pStyle w:val="BodyA"/>
        <w:spacing w:line="276" w:lineRule="auto"/>
        <w:jc w:val="thaiDistribute"/>
        <w:rPr>
          <w:rFonts w:ascii="Arial" w:hAnsi="Arial" w:cs="Angsana New"/>
          <w:b/>
          <w:bCs/>
          <w:color w:val="535353" w:themeColor="background2"/>
          <w:sz w:val="20"/>
          <w:szCs w:val="28"/>
          <w:u w:val="single"/>
        </w:rPr>
      </w:pPr>
      <w:r w:rsidRPr="00C23EEC">
        <w:rPr>
          <w:rFonts w:ascii="Arial" w:hAnsi="Arial" w:cs="Angsana New" w:hint="eastAsia"/>
          <w:b/>
          <w:bCs/>
          <w:color w:val="535353" w:themeColor="background2"/>
          <w:sz w:val="20"/>
          <w:szCs w:val="28"/>
          <w:u w:val="single"/>
          <w:cs/>
        </w:rPr>
        <w:t>เกี่ยวกับ วีเอ็นยู กรุ๊ป</w:t>
      </w:r>
    </w:p>
    <w:p w14:paraId="36484F9A" w14:textId="77777777" w:rsidR="00C23EEC" w:rsidRPr="00C23EEC" w:rsidRDefault="00C23EEC" w:rsidP="00CA5958">
      <w:pPr>
        <w:pStyle w:val="BodyA"/>
        <w:spacing w:line="276" w:lineRule="auto"/>
        <w:jc w:val="thaiDistribute"/>
        <w:rPr>
          <w:rFonts w:ascii="Arial" w:hAnsi="Arial" w:cs="Angsana New"/>
          <w:b/>
          <w:bCs/>
          <w:color w:val="535353" w:themeColor="background2"/>
          <w:sz w:val="20"/>
          <w:szCs w:val="28"/>
        </w:rPr>
      </w:pPr>
    </w:p>
    <w:p w14:paraId="0F2287D6" w14:textId="77777777" w:rsidR="00132A7D" w:rsidRPr="00C23EEC" w:rsidRDefault="00CA5958" w:rsidP="00132A7D">
      <w:pPr>
        <w:pStyle w:val="BodyA"/>
        <w:spacing w:line="276" w:lineRule="auto"/>
        <w:jc w:val="thaiDistribute"/>
        <w:rPr>
          <w:rFonts w:ascii="Arial" w:hAnsi="Arial" w:cs="Angsana New"/>
          <w:color w:val="535353" w:themeColor="background2"/>
          <w:sz w:val="20"/>
          <w:szCs w:val="28"/>
        </w:rPr>
      </w:pPr>
      <w:r w:rsidRPr="00C23EEC">
        <w:rPr>
          <w:rFonts w:ascii="Arial" w:hAnsi="Arial" w:cs="Angsana New" w:hint="eastAsia"/>
          <w:color w:val="535353" w:themeColor="background2"/>
          <w:sz w:val="20"/>
          <w:szCs w:val="28"/>
        </w:rPr>
        <w:t xml:space="preserve">VNU Group </w:t>
      </w:r>
      <w:r w:rsidRPr="00C23EEC">
        <w:rPr>
          <w:rFonts w:ascii="Arial" w:hAnsi="Arial" w:cs="Angsana New" w:hint="eastAsia"/>
          <w:color w:val="535353" w:themeColor="background2"/>
          <w:sz w:val="20"/>
          <w:szCs w:val="28"/>
          <w:cs/>
        </w:rPr>
        <w:t>เป็นบริษัทจัดนิทรรศการที่มีการดำเนินการอยู่ทั่วโลก มีสำนักงานอยู่ที่เมือง</w:t>
      </w:r>
      <w:r w:rsidR="009A4B19" w:rsidRPr="009A4B19">
        <w:rPr>
          <w:rFonts w:ascii="Arial" w:hAnsi="Arial" w:cs="Angsana New" w:hint="eastAsia"/>
          <w:color w:val="535353" w:themeColor="background2"/>
          <w:sz w:val="20"/>
          <w:szCs w:val="28"/>
          <w:cs/>
        </w:rPr>
        <w:t>อูเทร็คท์</w:t>
      </w:r>
      <w:r w:rsidR="009A4B19">
        <w:rPr>
          <w:rFonts w:ascii="Arial" w:hAnsi="Arial" w:cs="Angsana New" w:hint="cs"/>
          <w:color w:val="535353" w:themeColor="background2"/>
          <w:sz w:val="20"/>
          <w:szCs w:val="28"/>
          <w:cs/>
        </w:rPr>
        <w:t xml:space="preserve"> </w:t>
      </w:r>
      <w:r w:rsidRPr="00C23EEC">
        <w:rPr>
          <w:rFonts w:ascii="Arial" w:hAnsi="Arial" w:cs="Angsana New" w:hint="eastAsia"/>
          <w:color w:val="535353" w:themeColor="background2"/>
          <w:sz w:val="20"/>
          <w:szCs w:val="28"/>
          <w:cs/>
        </w:rPr>
        <w:t>(วีเอ็นยู ยุโรป) นครเซี่ยงไฮ้ (วีเอ็นยู เอเชีย) และ</w:t>
      </w:r>
      <w:r w:rsidR="009A4B19">
        <w:rPr>
          <w:rFonts w:ascii="Arial" w:hAnsi="Arial" w:cs="Angsana New" w:hint="cs"/>
          <w:color w:val="535353" w:themeColor="background2"/>
          <w:sz w:val="20"/>
          <w:szCs w:val="28"/>
          <w:cs/>
        </w:rPr>
        <w:t xml:space="preserve"> </w:t>
      </w:r>
      <w:r w:rsidRPr="00C23EEC">
        <w:rPr>
          <w:rFonts w:ascii="Arial" w:hAnsi="Arial" w:cs="Angsana New" w:hint="eastAsia"/>
          <w:color w:val="535353" w:themeColor="background2"/>
          <w:sz w:val="20"/>
          <w:szCs w:val="28"/>
          <w:cs/>
        </w:rPr>
        <w:t xml:space="preserve">กรุงเทพฯ (วีเอ็นยู เอเชีย แปซิฟิค) ซึ่ง </w:t>
      </w:r>
      <w:r w:rsidRPr="00C23EEC">
        <w:rPr>
          <w:rFonts w:ascii="Arial" w:hAnsi="Arial" w:cs="Angsana New" w:hint="eastAsia"/>
          <w:color w:val="535353" w:themeColor="background2"/>
          <w:sz w:val="20"/>
          <w:szCs w:val="28"/>
        </w:rPr>
        <w:t xml:space="preserve">VNU Group </w:t>
      </w:r>
      <w:r w:rsidRPr="00C23EEC">
        <w:rPr>
          <w:rFonts w:ascii="Arial" w:hAnsi="Arial" w:cs="Angsana New" w:hint="eastAsia"/>
          <w:color w:val="535353" w:themeColor="background2"/>
          <w:sz w:val="20"/>
          <w:szCs w:val="28"/>
          <w:cs/>
        </w:rPr>
        <w:t xml:space="preserve">เป็นส่วนหนึ่งของบริษัท </w:t>
      </w:r>
      <w:r w:rsidRPr="00C23EEC">
        <w:rPr>
          <w:rFonts w:ascii="Arial" w:hAnsi="Arial" w:cs="Angsana New" w:hint="eastAsia"/>
          <w:color w:val="535353" w:themeColor="background2"/>
          <w:sz w:val="20"/>
          <w:szCs w:val="28"/>
        </w:rPr>
        <w:t xml:space="preserve">Royal Dutch </w:t>
      </w:r>
      <w:proofErr w:type="spellStart"/>
      <w:r w:rsidRPr="00C23EEC">
        <w:rPr>
          <w:rFonts w:ascii="Arial" w:hAnsi="Arial" w:cs="Angsana New" w:hint="eastAsia"/>
          <w:color w:val="535353" w:themeColor="background2"/>
          <w:sz w:val="20"/>
          <w:szCs w:val="28"/>
        </w:rPr>
        <w:t>Jaarbeurs</w:t>
      </w:r>
      <w:proofErr w:type="spellEnd"/>
      <w:r w:rsidRPr="00C23EEC">
        <w:rPr>
          <w:rFonts w:ascii="Arial" w:hAnsi="Arial" w:cs="Angsana New" w:hint="eastAsia"/>
          <w:color w:val="535353" w:themeColor="background2"/>
          <w:sz w:val="20"/>
          <w:szCs w:val="28"/>
        </w:rPr>
        <w:t xml:space="preserve"> </w:t>
      </w:r>
      <w:r w:rsidRPr="00C23EEC">
        <w:rPr>
          <w:rFonts w:ascii="Arial" w:hAnsi="Arial" w:cs="Angsana New" w:hint="eastAsia"/>
          <w:color w:val="535353" w:themeColor="background2"/>
          <w:sz w:val="20"/>
          <w:szCs w:val="28"/>
          <w:cs/>
        </w:rPr>
        <w:t xml:space="preserve">และดำเนินธุรกิจการจัดนิทรรศการระหว่างประเทศและนอกประเทศเนเธอร์แลนด์ โดยแต่ละสำนักงานของวีเอ็นยูฯ จะดำเนินกิจกรรมด้านการจัดงานแสดงสินค้าและการประชุมด้วยความเป็นมืออาชีพในแต่ละตลาดและอุตสาหกรรมเฉพาะด้านต่าง ๆ โดยมีนิทรรศการด้านอาหารและปศุสัตว์เป็นธุรกิจหลักของทั้งสามสำนักงานแต่ละภูมิภาค นอกจากนี้ </w:t>
      </w:r>
      <w:r w:rsidRPr="00C23EEC">
        <w:rPr>
          <w:rFonts w:ascii="Arial" w:hAnsi="Arial" w:cs="Angsana New" w:hint="eastAsia"/>
          <w:color w:val="535353" w:themeColor="background2"/>
          <w:sz w:val="20"/>
          <w:szCs w:val="28"/>
        </w:rPr>
        <w:t xml:space="preserve">VNU Group </w:t>
      </w:r>
      <w:r w:rsidRPr="00C23EEC">
        <w:rPr>
          <w:rFonts w:ascii="Arial" w:hAnsi="Arial" w:cs="Angsana New" w:hint="eastAsia"/>
          <w:color w:val="535353" w:themeColor="background2"/>
          <w:sz w:val="20"/>
          <w:szCs w:val="28"/>
          <w:cs/>
        </w:rPr>
        <w:t>ยังมีกิจกรรมหลักด้านอื่น ๆ อาทิ เทคโนโลยี ไลฟ์สไต</w:t>
      </w:r>
      <w:r w:rsidR="009A4B19">
        <w:rPr>
          <w:rFonts w:ascii="Arial" w:hAnsi="Arial" w:cs="Angsana New" w:hint="eastAsia"/>
          <w:color w:val="535353" w:themeColor="background2"/>
          <w:sz w:val="20"/>
          <w:szCs w:val="28"/>
          <w:cs/>
        </w:rPr>
        <w:t>ล์ การก่อสร้าง วิทยาศาสตร์</w:t>
      </w:r>
      <w:r w:rsidR="009A4B19">
        <w:rPr>
          <w:rFonts w:ascii="Arial" w:hAnsi="Arial" w:cs="Angsana New" w:hint="cs"/>
          <w:color w:val="535353" w:themeColor="background2"/>
          <w:sz w:val="20"/>
          <w:szCs w:val="28"/>
          <w:cs/>
        </w:rPr>
        <w:t xml:space="preserve"> </w:t>
      </w:r>
      <w:r w:rsidR="009A4B19">
        <w:rPr>
          <w:rFonts w:ascii="Arial" w:hAnsi="Arial" w:cs="Angsana New" w:hint="eastAsia"/>
          <w:color w:val="535353" w:themeColor="background2"/>
          <w:sz w:val="20"/>
          <w:szCs w:val="28"/>
          <w:cs/>
        </w:rPr>
        <w:t xml:space="preserve">ชีววิทยาศาสตร์ </w:t>
      </w:r>
      <w:r w:rsidRPr="00C23EEC">
        <w:rPr>
          <w:rFonts w:ascii="Arial" w:hAnsi="Arial" w:cs="Angsana New" w:hint="eastAsia"/>
          <w:color w:val="535353" w:themeColor="background2"/>
          <w:sz w:val="20"/>
          <w:szCs w:val="28"/>
          <w:cs/>
        </w:rPr>
        <w:t xml:space="preserve">และเทคโนโลยีชีวภาพ </w:t>
      </w:r>
      <w:r w:rsidR="00132A7D" w:rsidRPr="00C23EEC">
        <w:rPr>
          <w:rFonts w:ascii="Arial" w:hAnsi="Arial" w:cs="Angsana New" w:hint="eastAsia"/>
          <w:color w:val="535353" w:themeColor="background2"/>
          <w:sz w:val="20"/>
          <w:szCs w:val="28"/>
          <w:cs/>
        </w:rPr>
        <w:t xml:space="preserve">สำหรับข้อมูลเพิ่มเติมกรุณาเยี่ยมชม </w:t>
      </w:r>
      <w:r w:rsidR="00132A7D" w:rsidRPr="00C23EEC">
        <w:rPr>
          <w:rFonts w:ascii="Arial" w:hAnsi="Arial" w:cs="Angsana New" w:hint="eastAsia"/>
          <w:color w:val="535353" w:themeColor="background2"/>
          <w:sz w:val="20"/>
          <w:szCs w:val="28"/>
        </w:rPr>
        <w:t xml:space="preserve">www.vnuasiapacific.com </w:t>
      </w:r>
      <w:r w:rsidR="00132A7D" w:rsidRPr="00C23EEC">
        <w:rPr>
          <w:rFonts w:ascii="Arial" w:hAnsi="Arial" w:cs="Angsana New" w:hint="eastAsia"/>
          <w:color w:val="535353" w:themeColor="background2"/>
          <w:sz w:val="20"/>
          <w:szCs w:val="28"/>
          <w:cs/>
        </w:rPr>
        <w:t xml:space="preserve">และ </w:t>
      </w:r>
      <w:r w:rsidR="00132A7D" w:rsidRPr="00C23EEC">
        <w:rPr>
          <w:rFonts w:ascii="Arial" w:hAnsi="Arial" w:cs="Angsana New" w:hint="eastAsia"/>
          <w:color w:val="535353" w:themeColor="background2"/>
          <w:sz w:val="20"/>
          <w:szCs w:val="28"/>
        </w:rPr>
        <w:t>www.vnueurope.com</w:t>
      </w:r>
    </w:p>
    <w:p w14:paraId="3AC1DBC2" w14:textId="77777777" w:rsidR="00132A7D" w:rsidRPr="00C23EEC" w:rsidRDefault="00132A7D" w:rsidP="00132A7D">
      <w:pPr>
        <w:pStyle w:val="BodyA"/>
        <w:spacing w:line="276" w:lineRule="auto"/>
        <w:jc w:val="thaiDistribute"/>
        <w:rPr>
          <w:rFonts w:ascii="Arial" w:hAnsi="Arial" w:cs="Angsana New"/>
          <w:color w:val="535353" w:themeColor="background2"/>
          <w:sz w:val="20"/>
          <w:szCs w:val="28"/>
        </w:rPr>
      </w:pPr>
    </w:p>
    <w:p w14:paraId="3A18721A" w14:textId="77777777" w:rsidR="00132A7D" w:rsidRPr="00C23EEC" w:rsidRDefault="00132A7D" w:rsidP="00132A7D">
      <w:pPr>
        <w:pStyle w:val="BodyA"/>
        <w:spacing w:line="276" w:lineRule="auto"/>
        <w:jc w:val="thaiDistribute"/>
        <w:rPr>
          <w:rFonts w:ascii="Arial" w:hAnsi="Arial" w:cs="Angsana New"/>
          <w:color w:val="535353" w:themeColor="background2"/>
          <w:sz w:val="20"/>
          <w:szCs w:val="28"/>
        </w:rPr>
      </w:pPr>
    </w:p>
    <w:p w14:paraId="56DE1401" w14:textId="77777777" w:rsidR="00BA24AE" w:rsidRPr="00C23EEC" w:rsidRDefault="00BA24AE" w:rsidP="00132A7D">
      <w:pPr>
        <w:pStyle w:val="BodyA"/>
        <w:spacing w:line="276" w:lineRule="auto"/>
        <w:jc w:val="thaiDistribute"/>
        <w:rPr>
          <w:rFonts w:ascii="Arial" w:hAnsi="Arial" w:cs="Angsana New"/>
          <w:color w:val="535353" w:themeColor="background2"/>
          <w:sz w:val="20"/>
          <w:szCs w:val="28"/>
        </w:rPr>
      </w:pPr>
    </w:p>
    <w:sectPr w:rsidR="00BA24AE" w:rsidRPr="00C23EEC" w:rsidSect="00132A7D">
      <w:headerReference w:type="default" r:id="rId10"/>
      <w:footerReference w:type="default" r:id="rId11"/>
      <w:pgSz w:w="11900" w:h="16840"/>
      <w:pgMar w:top="1440" w:right="1080" w:bottom="1440" w:left="108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4A8B6C" w14:textId="77777777" w:rsidR="00AC04A4" w:rsidRDefault="00AC04A4">
      <w:r>
        <w:separator/>
      </w:r>
    </w:p>
  </w:endnote>
  <w:endnote w:type="continuationSeparator" w:id="0">
    <w:p w14:paraId="4360465C" w14:textId="77777777" w:rsidR="00AC04A4" w:rsidRDefault="00AC04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 Neue">
    <w:altName w:val="Arial"/>
    <w:panose1 w:val="02000506040000020004"/>
    <w:charset w:val="00"/>
    <w:family w:val="auto"/>
    <w:pitch w:val="variable"/>
    <w:sig w:usb0="A00000AF" w:usb1="4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58C28B" w14:textId="77777777" w:rsidR="00BA24AE" w:rsidRPr="009A4B19" w:rsidRDefault="009A4B19" w:rsidP="009A4B19">
    <w:pPr>
      <w:pStyle w:val="HeaderFooter"/>
      <w:tabs>
        <w:tab w:val="clear" w:pos="9020"/>
        <w:tab w:val="center" w:pos="4819"/>
        <w:tab w:val="right" w:pos="9612"/>
      </w:tabs>
      <w:jc w:val="center"/>
      <w:rPr>
        <w:rFonts w:ascii="Arial" w:hAnsi="Arial" w:cs="Browallia New"/>
        <w:sz w:val="18"/>
        <w:szCs w:val="22"/>
      </w:rPr>
    </w:pPr>
    <w:r>
      <w:rPr>
        <w:rFonts w:ascii="Arial" w:hAnsi="Arial" w:cs="Browallia New" w:hint="cs"/>
        <w:noProof/>
        <w:sz w:val="18"/>
        <w:szCs w:val="22"/>
        <w:cs/>
      </w:rPr>
      <w:t xml:space="preserve">จัดโดย   </w:t>
    </w:r>
    <w:r>
      <w:rPr>
        <w:noProof/>
      </w:rPr>
      <w:drawing>
        <wp:inline distT="0" distB="0" distL="0" distR="0" wp14:anchorId="6EB692D8" wp14:editId="6D2C684B">
          <wp:extent cx="1150013" cy="226625"/>
          <wp:effectExtent l="0" t="0" r="0" b="254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F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1184" cy="2623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Browallia New" w:hint="cs"/>
        <w:noProof/>
        <w:sz w:val="18"/>
        <w:szCs w:val="22"/>
        <w:cs/>
      </w:rPr>
      <w:t xml:space="preserve">  </w:t>
    </w:r>
    <w:r>
      <w:rPr>
        <w:noProof/>
      </w:rPr>
      <w:drawing>
        <wp:inline distT="0" distB="0" distL="0" distR="0" wp14:anchorId="5BAA00F4" wp14:editId="23F36649">
          <wp:extent cx="1105134" cy="188800"/>
          <wp:effectExtent l="0" t="0" r="0" b="190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NU_Logotype_ASIA_PACIFIC_RGB_final_draw_20190929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478" cy="1985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935D7C" w14:textId="77777777" w:rsidR="00AC04A4" w:rsidRDefault="00AC04A4">
      <w:r>
        <w:separator/>
      </w:r>
    </w:p>
  </w:footnote>
  <w:footnote w:type="continuationSeparator" w:id="0">
    <w:p w14:paraId="706D7B18" w14:textId="77777777" w:rsidR="00AC04A4" w:rsidRDefault="00AC04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27FE4E" w14:textId="77777777" w:rsidR="004A23F1" w:rsidRDefault="0052271D">
    <w:pPr>
      <w:pStyle w:val="HeaderFooter"/>
      <w:tabs>
        <w:tab w:val="clear" w:pos="9020"/>
        <w:tab w:val="center" w:pos="4819"/>
        <w:tab w:val="right" w:pos="9612"/>
      </w:tabs>
    </w:pPr>
    <w:r>
      <w:tab/>
    </w:r>
    <w:r w:rsidR="00CA5958">
      <w:rPr>
        <w:noProof/>
      </w:rPr>
      <w:drawing>
        <wp:inline distT="0" distB="0" distL="0" distR="0" wp14:anchorId="14F541F9" wp14:editId="1FF0AA00">
          <wp:extent cx="6184900" cy="1774190"/>
          <wp:effectExtent l="0" t="0" r="635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nner new date-edm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4900" cy="17741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53C709" w14:textId="77777777" w:rsidR="004A23F1" w:rsidRDefault="004A23F1">
    <w:pPr>
      <w:pStyle w:val="HeaderFooter"/>
      <w:tabs>
        <w:tab w:val="clear" w:pos="9020"/>
        <w:tab w:val="center" w:pos="4819"/>
        <w:tab w:val="right" w:pos="9612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4AE"/>
    <w:rsid w:val="00065F6F"/>
    <w:rsid w:val="00096920"/>
    <w:rsid w:val="00132A7D"/>
    <w:rsid w:val="003428C4"/>
    <w:rsid w:val="00406C06"/>
    <w:rsid w:val="004A23F1"/>
    <w:rsid w:val="0052271D"/>
    <w:rsid w:val="009A4B19"/>
    <w:rsid w:val="00AC04A4"/>
    <w:rsid w:val="00B9670B"/>
    <w:rsid w:val="00BA24AE"/>
    <w:rsid w:val="00C23EEC"/>
    <w:rsid w:val="00C26D3F"/>
    <w:rsid w:val="00CA5958"/>
    <w:rsid w:val="00CE4AAF"/>
    <w:rsid w:val="00E127F0"/>
    <w:rsid w:val="00E4010F"/>
    <w:rsid w:val="00F74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EDCC91"/>
  <w15:docId w15:val="{99D4FD76-B2C3-481E-8A59-057710069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th-TH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styleId="Header">
    <w:name w:val="header"/>
    <w:basedOn w:val="Normal"/>
    <w:link w:val="HeaderChar"/>
    <w:uiPriority w:val="99"/>
    <w:unhideWhenUsed/>
    <w:rsid w:val="004A23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23F1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4A23F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23F1"/>
    <w:rPr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atproasia@china.messefrankfurt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meatproasia@vnuasiapacific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eatpro-asia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meatexpo@china.messefrankfurt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881</Words>
  <Characters>5025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Saengtip Wongboonma</dc:creator>
  <cp:lastModifiedBy>Saengtip Wongboonma</cp:lastModifiedBy>
  <cp:revision>3</cp:revision>
  <dcterms:created xsi:type="dcterms:W3CDTF">2021-03-30T11:01:00Z</dcterms:created>
  <dcterms:modified xsi:type="dcterms:W3CDTF">2021-03-30T11:05:00Z</dcterms:modified>
</cp:coreProperties>
</file>