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01D79" w14:textId="2F4F03C7" w:rsidR="0099414E" w:rsidRPr="00B9256D" w:rsidRDefault="0099414E" w:rsidP="0094106A">
      <w:pPr>
        <w:jc w:val="both"/>
        <w:rPr>
          <w:rFonts w:ascii="Avenir LT Std 45 Book" w:hAnsi="Avenir LT Std 45 Book"/>
        </w:rPr>
      </w:pPr>
      <w:r w:rsidRPr="00B9256D">
        <w:rPr>
          <w:rFonts w:ascii="Avenir LT Std 45 Book" w:hAnsi="Avenir LT Std 45 Book"/>
        </w:rPr>
        <w:t>FOR IMMEDIATE RELEASE</w:t>
      </w:r>
    </w:p>
    <w:p w14:paraId="0550C77B" w14:textId="61F22425" w:rsidR="00B9256D" w:rsidRPr="00B9256D" w:rsidRDefault="00B9256D" w:rsidP="00DB6DFB">
      <w:pPr>
        <w:jc w:val="thaiDistribute"/>
        <w:rPr>
          <w:rFonts w:ascii="Avenir LT Std 45 Book" w:hAnsi="Avenir LT Std 45 Book"/>
        </w:rPr>
      </w:pPr>
      <w:r w:rsidRPr="00B9256D">
        <w:rPr>
          <w:rFonts w:ascii="Avenir LT Std 45 Book" w:hAnsi="Avenir LT Std 45 Book"/>
        </w:rPr>
        <w:t xml:space="preserve">March </w:t>
      </w:r>
      <w:r w:rsidR="001F5207">
        <w:rPr>
          <w:rFonts w:ascii="Avenir LT Std 45 Book" w:hAnsi="Avenir LT Std 45 Book"/>
        </w:rPr>
        <w:t>2</w:t>
      </w:r>
      <w:r w:rsidR="00EB39E3">
        <w:rPr>
          <w:rFonts w:ascii="Avenir LT Std 45 Book" w:hAnsi="Avenir LT Std 45 Book"/>
        </w:rPr>
        <w:t>4</w:t>
      </w:r>
      <w:r w:rsidRPr="00B9256D">
        <w:rPr>
          <w:rFonts w:ascii="Avenir LT Std 45 Book" w:hAnsi="Avenir LT Std 45 Book"/>
        </w:rPr>
        <w:t>, 2021</w:t>
      </w:r>
    </w:p>
    <w:p w14:paraId="6A0767A6" w14:textId="77777777" w:rsidR="0099414E" w:rsidRPr="00B9256D" w:rsidRDefault="0099414E" w:rsidP="00DB6DFB">
      <w:pPr>
        <w:jc w:val="thaiDistribute"/>
        <w:rPr>
          <w:rFonts w:ascii="Avenir LT Std 45 Book" w:hAnsi="Avenir LT Std 45 Book"/>
        </w:rPr>
      </w:pPr>
    </w:p>
    <w:p w14:paraId="39202A17" w14:textId="77777777" w:rsidR="0099414E" w:rsidRPr="00B9256D" w:rsidRDefault="0099414E" w:rsidP="00DB6DFB">
      <w:pPr>
        <w:jc w:val="thaiDistribute"/>
        <w:rPr>
          <w:rFonts w:ascii="Avenir LT Std 45 Book" w:hAnsi="Avenir LT Std 45 Book"/>
          <w:b/>
        </w:rPr>
      </w:pPr>
    </w:p>
    <w:p w14:paraId="4D9038F7" w14:textId="4B0D262C" w:rsidR="00EC6A35" w:rsidRPr="0094106A" w:rsidRDefault="00A854EA" w:rsidP="00DB6DFB">
      <w:pPr>
        <w:jc w:val="thaiDistribute"/>
        <w:rPr>
          <w:rFonts w:ascii="Avenir LT Std 45 Book" w:hAnsi="Avenir LT Std 45 Book"/>
          <w:b/>
          <w:sz w:val="34"/>
          <w:szCs w:val="44"/>
        </w:rPr>
      </w:pPr>
      <w:r w:rsidRPr="0094106A">
        <w:rPr>
          <w:rFonts w:ascii="Avenir LT Std 45 Book" w:hAnsi="Avenir LT Std 45 Book"/>
          <w:b/>
          <w:sz w:val="34"/>
          <w:szCs w:val="44"/>
        </w:rPr>
        <w:t xml:space="preserve">VNU </w:t>
      </w:r>
      <w:r w:rsidR="00244D07" w:rsidRPr="0094106A">
        <w:rPr>
          <w:rFonts w:ascii="Avenir LT Std 45 Book" w:hAnsi="Avenir LT Std 45 Book"/>
          <w:b/>
          <w:sz w:val="34"/>
          <w:szCs w:val="44"/>
        </w:rPr>
        <w:t xml:space="preserve">Asia Pacific </w:t>
      </w:r>
      <w:r w:rsidRPr="0094106A">
        <w:rPr>
          <w:rFonts w:ascii="Avenir LT Std 45 Book" w:hAnsi="Avenir LT Std 45 Book"/>
          <w:b/>
          <w:sz w:val="34"/>
          <w:szCs w:val="44"/>
        </w:rPr>
        <w:t xml:space="preserve">Launches REDCON </w:t>
      </w:r>
      <w:r w:rsidR="00AD1878" w:rsidRPr="0094106A">
        <w:rPr>
          <w:rFonts w:ascii="Avenir LT Std 45 Book" w:hAnsi="Avenir LT Std 45 Book"/>
          <w:b/>
          <w:sz w:val="34"/>
          <w:szCs w:val="44"/>
        </w:rPr>
        <w:t xml:space="preserve">to Boost </w:t>
      </w:r>
      <w:r w:rsidR="00E43118" w:rsidRPr="0094106A">
        <w:rPr>
          <w:rFonts w:ascii="Avenir LT Std 45 Book" w:hAnsi="Avenir LT Std 45 Book"/>
          <w:b/>
          <w:sz w:val="34"/>
          <w:szCs w:val="44"/>
        </w:rPr>
        <w:t>PPPs</w:t>
      </w:r>
      <w:r w:rsidR="00FE72FB" w:rsidRPr="0094106A">
        <w:rPr>
          <w:rFonts w:ascii="Avenir LT Std 45 Book" w:hAnsi="Avenir LT Std 45 Book"/>
          <w:b/>
          <w:sz w:val="34"/>
          <w:szCs w:val="44"/>
        </w:rPr>
        <w:t xml:space="preserve"> in the Disaster</w:t>
      </w:r>
      <w:r w:rsidR="00E43118" w:rsidRPr="0094106A">
        <w:rPr>
          <w:rFonts w:ascii="Avenir LT Std 45 Book" w:hAnsi="Avenir LT Std 45 Book"/>
          <w:b/>
          <w:sz w:val="34"/>
          <w:szCs w:val="44"/>
        </w:rPr>
        <w:t xml:space="preserve"> </w:t>
      </w:r>
      <w:r w:rsidR="00EC6A35" w:rsidRPr="0094106A">
        <w:rPr>
          <w:rFonts w:ascii="Avenir LT Std 45 Book" w:hAnsi="Avenir LT Std 45 Book"/>
          <w:b/>
          <w:sz w:val="34"/>
          <w:szCs w:val="44"/>
        </w:rPr>
        <w:t>and</w:t>
      </w:r>
      <w:r w:rsidR="00E43118" w:rsidRPr="0094106A">
        <w:rPr>
          <w:rFonts w:ascii="Avenir LT Std 45 Book" w:hAnsi="Avenir LT Std 45 Book"/>
          <w:b/>
          <w:sz w:val="34"/>
          <w:szCs w:val="44"/>
        </w:rPr>
        <w:t xml:space="preserve"> </w:t>
      </w:r>
    </w:p>
    <w:p w14:paraId="21FB8594" w14:textId="678AA95D" w:rsidR="0099414E" w:rsidRPr="0094106A" w:rsidRDefault="00E43118" w:rsidP="00DB6DFB">
      <w:pPr>
        <w:jc w:val="thaiDistribute"/>
        <w:rPr>
          <w:rFonts w:ascii="Avenir LT Std 45 Book" w:hAnsi="Avenir LT Std 45 Book"/>
          <w:b/>
          <w:sz w:val="34"/>
          <w:szCs w:val="44"/>
        </w:rPr>
      </w:pPr>
      <w:r w:rsidRPr="0094106A">
        <w:rPr>
          <w:rFonts w:ascii="Avenir LT Std 45 Book" w:hAnsi="Avenir LT Std 45 Book"/>
          <w:b/>
          <w:sz w:val="34"/>
          <w:szCs w:val="44"/>
        </w:rPr>
        <w:t>Climate Tech</w:t>
      </w:r>
      <w:r w:rsidR="00FE72FB" w:rsidRPr="0094106A">
        <w:rPr>
          <w:rFonts w:ascii="Avenir LT Std 45 Book" w:hAnsi="Avenir LT Std 45 Book"/>
          <w:b/>
          <w:sz w:val="34"/>
          <w:szCs w:val="44"/>
        </w:rPr>
        <w:t xml:space="preserve"> Sector</w:t>
      </w:r>
      <w:r w:rsidRPr="0094106A">
        <w:rPr>
          <w:rFonts w:ascii="Avenir LT Std 45 Book" w:hAnsi="Avenir LT Std 45 Book"/>
          <w:b/>
          <w:sz w:val="34"/>
          <w:szCs w:val="44"/>
        </w:rPr>
        <w:t>s</w:t>
      </w:r>
    </w:p>
    <w:p w14:paraId="494054B5" w14:textId="27F1F737" w:rsidR="0099414E" w:rsidRPr="00AD1878" w:rsidRDefault="0099414E" w:rsidP="00DB6DFB">
      <w:pPr>
        <w:jc w:val="thaiDistribute"/>
        <w:rPr>
          <w:rFonts w:asciiTheme="minorHAnsi" w:hAnsiTheme="minorHAnsi" w:cstheme="minorHAnsi"/>
        </w:rPr>
      </w:pPr>
    </w:p>
    <w:p w14:paraId="6D852313" w14:textId="682B440A" w:rsidR="000F03E4" w:rsidRDefault="001F5207" w:rsidP="00DB6DFB">
      <w:pPr>
        <w:jc w:val="thaiDistribute"/>
        <w:rPr>
          <w:rFonts w:asciiTheme="minorHAnsi" w:hAnsiTheme="minorHAnsi" w:cstheme="minorHAnsi"/>
          <w:b/>
          <w:bCs/>
        </w:rPr>
      </w:pPr>
      <w:r w:rsidRPr="00AD1878">
        <w:rPr>
          <w:rFonts w:asciiTheme="minorHAnsi" w:hAnsiTheme="minorHAnsi" w:cstheme="minorHAnsi"/>
          <w:b/>
          <w:bCs/>
        </w:rPr>
        <w:t xml:space="preserve">The innovative Conference and Exhibition format will bring </w:t>
      </w:r>
      <w:r w:rsidR="00A854EA" w:rsidRPr="00AD1878">
        <w:rPr>
          <w:rFonts w:asciiTheme="minorHAnsi" w:hAnsiTheme="minorHAnsi" w:cstheme="minorHAnsi"/>
          <w:b/>
          <w:bCs/>
        </w:rPr>
        <w:t xml:space="preserve">together </w:t>
      </w:r>
      <w:r w:rsidR="00A854EA" w:rsidRPr="00DB6DFB">
        <w:rPr>
          <w:rFonts w:asciiTheme="minorHAnsi" w:hAnsiTheme="minorHAnsi" w:cstheme="minorHAnsi"/>
          <w:b/>
          <w:bCs/>
        </w:rPr>
        <w:t xml:space="preserve">government, private sector, non-profits, international organizations, academia and innovators </w:t>
      </w:r>
      <w:r w:rsidRPr="00DB6DFB">
        <w:rPr>
          <w:rFonts w:asciiTheme="minorHAnsi" w:hAnsiTheme="minorHAnsi" w:cstheme="minorHAnsi"/>
          <w:b/>
          <w:bCs/>
        </w:rPr>
        <w:t xml:space="preserve">across the entire </w:t>
      </w:r>
      <w:r w:rsidR="00A854EA" w:rsidRPr="00DB6DFB">
        <w:rPr>
          <w:rFonts w:asciiTheme="minorHAnsi" w:hAnsiTheme="minorHAnsi" w:cstheme="minorHAnsi"/>
          <w:b/>
          <w:bCs/>
        </w:rPr>
        <w:t>value-chain of Disasters and Emergency Management</w:t>
      </w:r>
      <w:r w:rsidRPr="00DB6DFB">
        <w:rPr>
          <w:rFonts w:asciiTheme="minorHAnsi" w:hAnsiTheme="minorHAnsi" w:cstheme="minorHAnsi"/>
          <w:b/>
          <w:bCs/>
        </w:rPr>
        <w:t xml:space="preserve"> </w:t>
      </w:r>
      <w:r w:rsidRPr="00DB6DFB">
        <w:rPr>
          <w:b/>
          <w:bCs/>
        </w:rPr>
        <w:t>at the United Nations Conference Center in Bangkok</w:t>
      </w:r>
      <w:r w:rsidRPr="001F5207">
        <w:rPr>
          <w:rFonts w:asciiTheme="minorHAnsi" w:hAnsiTheme="minorHAnsi" w:cstheme="minorHAnsi"/>
          <w:b/>
          <w:bCs/>
        </w:rPr>
        <w:t xml:space="preserve"> </w:t>
      </w:r>
    </w:p>
    <w:p w14:paraId="2281CA35" w14:textId="5A684753" w:rsidR="00A854EA" w:rsidRPr="00DB6DFB" w:rsidRDefault="00A854EA" w:rsidP="00DB6DFB">
      <w:pPr>
        <w:jc w:val="thaiDistribute"/>
        <w:rPr>
          <w:rFonts w:asciiTheme="minorHAnsi" w:hAnsiTheme="minorHAnsi" w:cstheme="minorHAnsi"/>
          <w:b/>
          <w:bCs/>
        </w:rPr>
      </w:pPr>
      <w:r w:rsidRPr="00DB6DFB">
        <w:rPr>
          <w:rFonts w:asciiTheme="minorHAnsi" w:hAnsiTheme="minorHAnsi" w:cstheme="minorHAnsi"/>
          <w:b/>
          <w:bCs/>
        </w:rPr>
        <w:br/>
      </w:r>
    </w:p>
    <w:p w14:paraId="29E8C416" w14:textId="5EDE16E9" w:rsidR="0099414E" w:rsidRPr="00166669" w:rsidRDefault="0099414E" w:rsidP="00DB6DFB">
      <w:pPr>
        <w:jc w:val="thaiDistribute"/>
        <w:rPr>
          <w:rFonts w:asciiTheme="minorHAnsi" w:hAnsiTheme="minorHAnsi" w:cstheme="minorHAnsi"/>
        </w:rPr>
      </w:pPr>
      <w:r w:rsidRPr="00166669">
        <w:rPr>
          <w:rFonts w:asciiTheme="minorHAnsi" w:hAnsiTheme="minorHAnsi" w:cstheme="minorHAnsi"/>
        </w:rPr>
        <w:t xml:space="preserve">BANGKOK, Thailand – </w:t>
      </w:r>
      <w:r w:rsidR="00B9256D" w:rsidRPr="00166669">
        <w:rPr>
          <w:rFonts w:asciiTheme="minorHAnsi" w:hAnsiTheme="minorHAnsi" w:cstheme="minorHAnsi"/>
        </w:rPr>
        <w:t>VNU Asia Pacific (</w:t>
      </w:r>
      <w:r w:rsidR="00B9256D" w:rsidRPr="00166669">
        <w:rPr>
          <w:rStyle w:val="s1"/>
          <w:rFonts w:asciiTheme="minorHAnsi" w:eastAsia="SimSun" w:hAnsiTheme="minorHAnsi" w:cstheme="minorHAnsi"/>
          <w:color w:val="000000"/>
          <w:bdr w:val="none" w:sz="0" w:space="0" w:color="auto" w:frame="1"/>
        </w:rPr>
        <w:t>part of VNU Group, a globally operating exhibition company with offices in Utrecht, Shanghai</w:t>
      </w:r>
      <w:r w:rsidR="001F5207">
        <w:rPr>
          <w:rStyle w:val="s1"/>
          <w:rFonts w:asciiTheme="minorHAnsi" w:eastAsia="SimSun" w:hAnsiTheme="minorHAnsi" w:cstheme="minorHAnsi"/>
          <w:color w:val="000000"/>
          <w:bdr w:val="none" w:sz="0" w:space="0" w:color="auto" w:frame="1"/>
        </w:rPr>
        <w:t>,</w:t>
      </w:r>
      <w:r w:rsidR="00B9256D" w:rsidRPr="00166669">
        <w:rPr>
          <w:rStyle w:val="s1"/>
          <w:rFonts w:asciiTheme="minorHAnsi" w:eastAsia="SimSun" w:hAnsiTheme="minorHAnsi" w:cstheme="minorHAnsi"/>
          <w:color w:val="000000"/>
          <w:bdr w:val="none" w:sz="0" w:space="0" w:color="auto" w:frame="1"/>
        </w:rPr>
        <w:t xml:space="preserve"> </w:t>
      </w:r>
      <w:proofErr w:type="gramStart"/>
      <w:r w:rsidR="00B9256D" w:rsidRPr="00166669">
        <w:rPr>
          <w:rStyle w:val="s1"/>
          <w:rFonts w:asciiTheme="minorHAnsi" w:eastAsia="SimSun" w:hAnsiTheme="minorHAnsi" w:cstheme="minorHAnsi"/>
          <w:color w:val="000000"/>
          <w:bdr w:val="none" w:sz="0" w:space="0" w:color="auto" w:frame="1"/>
        </w:rPr>
        <w:t>Bangkok</w:t>
      </w:r>
      <w:proofErr w:type="gramEnd"/>
      <w:r w:rsidR="00B9256D" w:rsidRPr="00166669">
        <w:rPr>
          <w:rStyle w:val="s1"/>
          <w:rFonts w:asciiTheme="minorHAnsi" w:eastAsia="SimSun" w:hAnsiTheme="minorHAnsi" w:cstheme="minorHAnsi"/>
          <w:color w:val="000000"/>
          <w:bdr w:val="none" w:sz="0" w:space="0" w:color="auto" w:frame="1"/>
        </w:rPr>
        <w:t xml:space="preserve">) is pleased to announce the staging of the Resilience on Emergency &amp; Disaster Conference </w:t>
      </w:r>
      <w:r w:rsidR="00A04FB9" w:rsidRPr="00166669">
        <w:rPr>
          <w:rStyle w:val="s1"/>
          <w:rFonts w:asciiTheme="minorHAnsi" w:eastAsia="SimSun" w:hAnsiTheme="minorHAnsi" w:cstheme="minorHAnsi"/>
          <w:color w:val="000000"/>
          <w:bdr w:val="none" w:sz="0" w:space="0" w:color="auto" w:frame="1"/>
        </w:rPr>
        <w:t>(REDCON) on the 7</w:t>
      </w:r>
      <w:r w:rsidR="00A04FB9" w:rsidRPr="00166669">
        <w:rPr>
          <w:rStyle w:val="s1"/>
          <w:rFonts w:asciiTheme="minorHAnsi" w:eastAsia="SimSun" w:hAnsiTheme="minorHAnsi" w:cstheme="minorHAnsi"/>
          <w:color w:val="000000"/>
          <w:bdr w:val="none" w:sz="0" w:space="0" w:color="auto" w:frame="1"/>
          <w:vertAlign w:val="superscript"/>
        </w:rPr>
        <w:t>th</w:t>
      </w:r>
      <w:r w:rsidR="00A04FB9" w:rsidRPr="00166669">
        <w:rPr>
          <w:rStyle w:val="s1"/>
          <w:rFonts w:asciiTheme="minorHAnsi" w:eastAsia="SimSun" w:hAnsiTheme="minorHAnsi" w:cstheme="minorHAnsi"/>
          <w:color w:val="000000"/>
          <w:bdr w:val="none" w:sz="0" w:space="0" w:color="auto" w:frame="1"/>
        </w:rPr>
        <w:t>-9</w:t>
      </w:r>
      <w:r w:rsidR="00A04FB9" w:rsidRPr="00166669">
        <w:rPr>
          <w:rStyle w:val="s1"/>
          <w:rFonts w:asciiTheme="minorHAnsi" w:eastAsia="SimSun" w:hAnsiTheme="minorHAnsi" w:cstheme="minorHAnsi"/>
          <w:color w:val="000000"/>
          <w:bdr w:val="none" w:sz="0" w:space="0" w:color="auto" w:frame="1"/>
          <w:vertAlign w:val="superscript"/>
        </w:rPr>
        <w:t>th</w:t>
      </w:r>
      <w:r w:rsidR="00A04FB9" w:rsidRPr="00166669">
        <w:rPr>
          <w:rStyle w:val="s1"/>
          <w:rFonts w:asciiTheme="minorHAnsi" w:eastAsia="SimSun" w:hAnsiTheme="minorHAnsi" w:cstheme="minorHAnsi"/>
          <w:color w:val="000000"/>
          <w:bdr w:val="none" w:sz="0" w:space="0" w:color="auto" w:frame="1"/>
        </w:rPr>
        <w:t xml:space="preserve"> of December 2021 at the United Nations Conference Center in Bangkok, Thailand. </w:t>
      </w:r>
    </w:p>
    <w:p w14:paraId="61B7430D" w14:textId="77777777" w:rsidR="0099414E" w:rsidRPr="00166669" w:rsidRDefault="0099414E" w:rsidP="00DB6DFB">
      <w:pPr>
        <w:jc w:val="thaiDistribute"/>
        <w:rPr>
          <w:rFonts w:asciiTheme="minorHAnsi" w:hAnsiTheme="minorHAnsi" w:cstheme="minorHAnsi"/>
        </w:rPr>
      </w:pPr>
    </w:p>
    <w:p w14:paraId="4E94395E" w14:textId="37151075" w:rsidR="0099414E" w:rsidRPr="00166669" w:rsidRDefault="0099414E" w:rsidP="00DB6DFB">
      <w:pPr>
        <w:autoSpaceDE w:val="0"/>
        <w:autoSpaceDN w:val="0"/>
        <w:adjustRightInd w:val="0"/>
        <w:spacing w:line="240" w:lineRule="auto"/>
        <w:jc w:val="thaiDistribute"/>
        <w:rPr>
          <w:rFonts w:asciiTheme="minorHAnsi" w:hAnsiTheme="minorHAnsi" w:cstheme="minorHAnsi"/>
          <w:color w:val="000000" w:themeColor="text1"/>
        </w:rPr>
      </w:pPr>
      <w:r w:rsidRPr="00166669">
        <w:rPr>
          <w:rFonts w:asciiTheme="minorHAnsi" w:hAnsiTheme="minorHAnsi" w:cstheme="minorHAnsi"/>
        </w:rPr>
        <w:t xml:space="preserve">“We at </w:t>
      </w:r>
      <w:r w:rsidR="00A04FB9" w:rsidRPr="00166669">
        <w:rPr>
          <w:rFonts w:asciiTheme="minorHAnsi" w:hAnsiTheme="minorHAnsi" w:cstheme="minorHAnsi"/>
        </w:rPr>
        <w:t>VNU</w:t>
      </w:r>
      <w:r w:rsidRPr="00166669">
        <w:rPr>
          <w:rFonts w:asciiTheme="minorHAnsi" w:hAnsiTheme="minorHAnsi" w:cstheme="minorHAnsi"/>
        </w:rPr>
        <w:t xml:space="preserve"> are excited to </w:t>
      </w:r>
      <w:r w:rsidR="001F5207">
        <w:rPr>
          <w:rFonts w:asciiTheme="minorHAnsi" w:hAnsiTheme="minorHAnsi" w:cstheme="minorHAnsi"/>
        </w:rPr>
        <w:t xml:space="preserve">launch this </w:t>
      </w:r>
      <w:r w:rsidR="00912EEF" w:rsidRPr="00166669">
        <w:rPr>
          <w:rFonts w:asciiTheme="minorHAnsi" w:hAnsiTheme="minorHAnsi" w:cstheme="minorHAnsi"/>
        </w:rPr>
        <w:t>much-needed</w:t>
      </w:r>
      <w:r w:rsidR="00A04FB9" w:rsidRPr="00166669">
        <w:rPr>
          <w:rFonts w:asciiTheme="minorHAnsi" w:hAnsiTheme="minorHAnsi" w:cstheme="minorHAnsi"/>
        </w:rPr>
        <w:t xml:space="preserve"> platform </w:t>
      </w:r>
      <w:r w:rsidR="001F5207">
        <w:rPr>
          <w:rFonts w:asciiTheme="minorHAnsi" w:hAnsiTheme="minorHAnsi" w:cstheme="minorHAnsi"/>
        </w:rPr>
        <w:t xml:space="preserve">in the region. Our Mission is to </w:t>
      </w:r>
      <w:r w:rsidR="00D84EA7" w:rsidRPr="00166669">
        <w:rPr>
          <w:rFonts w:asciiTheme="minorHAnsi" w:hAnsiTheme="minorHAnsi" w:cstheme="minorHAnsi"/>
        </w:rPr>
        <w:t xml:space="preserve">gather the leading </w:t>
      </w:r>
      <w:r w:rsidR="00A854EA" w:rsidRPr="00166669">
        <w:rPr>
          <w:rFonts w:asciiTheme="minorHAnsi" w:hAnsiTheme="minorHAnsi" w:cstheme="minorHAnsi"/>
        </w:rPr>
        <w:t xml:space="preserve">thought leaders, policy makers and </w:t>
      </w:r>
      <w:r w:rsidR="001F5207">
        <w:rPr>
          <w:rFonts w:asciiTheme="minorHAnsi" w:hAnsiTheme="minorHAnsi" w:cstheme="minorHAnsi"/>
        </w:rPr>
        <w:t xml:space="preserve">cutting-edge </w:t>
      </w:r>
      <w:r w:rsidR="00A854EA" w:rsidRPr="00166669">
        <w:rPr>
          <w:rFonts w:asciiTheme="minorHAnsi" w:hAnsiTheme="minorHAnsi" w:cstheme="minorHAnsi"/>
        </w:rPr>
        <w:t>companie</w:t>
      </w:r>
      <w:r w:rsidR="00166669" w:rsidRPr="00166669">
        <w:rPr>
          <w:rFonts w:asciiTheme="minorHAnsi" w:hAnsiTheme="minorHAnsi" w:cstheme="minorHAnsi"/>
        </w:rPr>
        <w:t>s</w:t>
      </w:r>
      <w:r w:rsidR="00D84EA7" w:rsidRPr="00166669">
        <w:rPr>
          <w:rFonts w:asciiTheme="minorHAnsi" w:hAnsiTheme="minorHAnsi" w:cstheme="minorHAnsi"/>
        </w:rPr>
        <w:t xml:space="preserve"> o</w:t>
      </w:r>
      <w:r w:rsidR="00912EEF" w:rsidRPr="00166669">
        <w:rPr>
          <w:rFonts w:asciiTheme="minorHAnsi" w:hAnsiTheme="minorHAnsi" w:cstheme="minorHAnsi"/>
        </w:rPr>
        <w:t>n Disaster Risk Reduction and Emergency Response</w:t>
      </w:r>
      <w:r w:rsidR="001F5207">
        <w:rPr>
          <w:rFonts w:asciiTheme="minorHAnsi" w:hAnsiTheme="minorHAnsi" w:cstheme="minorHAnsi"/>
        </w:rPr>
        <w:t xml:space="preserve"> here in Bangkok</w:t>
      </w:r>
      <w:r w:rsidR="00912EEF" w:rsidRPr="00166669">
        <w:rPr>
          <w:rFonts w:asciiTheme="minorHAnsi" w:hAnsiTheme="minorHAnsi" w:cstheme="minorHAnsi"/>
        </w:rPr>
        <w:t xml:space="preserve">. We </w:t>
      </w:r>
      <w:r w:rsidR="001F5207">
        <w:rPr>
          <w:rFonts w:asciiTheme="minorHAnsi" w:hAnsiTheme="minorHAnsi" w:cstheme="minorHAnsi"/>
        </w:rPr>
        <w:t xml:space="preserve">are convinced, </w:t>
      </w:r>
      <w:r w:rsidR="00912EEF" w:rsidRPr="00166669">
        <w:rPr>
          <w:rFonts w:asciiTheme="minorHAnsi" w:hAnsiTheme="minorHAnsi" w:cstheme="minorHAnsi"/>
        </w:rPr>
        <w:t xml:space="preserve">that this </w:t>
      </w:r>
      <w:r w:rsidR="001F5207">
        <w:rPr>
          <w:rFonts w:asciiTheme="minorHAnsi" w:hAnsiTheme="minorHAnsi" w:cstheme="minorHAnsi"/>
        </w:rPr>
        <w:t xml:space="preserve">event </w:t>
      </w:r>
      <w:r w:rsidR="00912EEF" w:rsidRPr="00166669">
        <w:rPr>
          <w:rFonts w:asciiTheme="minorHAnsi" w:hAnsiTheme="minorHAnsi" w:cstheme="minorHAnsi"/>
        </w:rPr>
        <w:t xml:space="preserve">will spur cooperation from various sectors of the society for a more cohesive and decisive action when disasters strike” </w:t>
      </w:r>
      <w:r w:rsidRPr="00166669">
        <w:rPr>
          <w:rFonts w:asciiTheme="minorHAnsi" w:hAnsiTheme="minorHAnsi" w:cstheme="minorHAnsi"/>
        </w:rPr>
        <w:t xml:space="preserve">says </w:t>
      </w:r>
      <w:proofErr w:type="spellStart"/>
      <w:r w:rsidRPr="00166669">
        <w:rPr>
          <w:rFonts w:asciiTheme="minorHAnsi" w:hAnsiTheme="minorHAnsi" w:cstheme="minorHAnsi"/>
        </w:rPr>
        <w:t>H</w:t>
      </w:r>
      <w:r w:rsidR="00912EEF" w:rsidRPr="00166669">
        <w:rPr>
          <w:rFonts w:asciiTheme="minorHAnsi" w:hAnsiTheme="minorHAnsi" w:cstheme="minorHAnsi"/>
        </w:rPr>
        <w:t>eiko</w:t>
      </w:r>
      <w:proofErr w:type="spellEnd"/>
      <w:r w:rsidR="00912EEF" w:rsidRPr="00166669">
        <w:rPr>
          <w:rFonts w:asciiTheme="minorHAnsi" w:hAnsiTheme="minorHAnsi" w:cstheme="minorHAnsi"/>
        </w:rPr>
        <w:t xml:space="preserve"> </w:t>
      </w:r>
      <w:r w:rsidR="001F5207">
        <w:rPr>
          <w:rFonts w:asciiTheme="minorHAnsi" w:hAnsiTheme="minorHAnsi" w:cstheme="minorHAnsi"/>
        </w:rPr>
        <w:t xml:space="preserve">M. </w:t>
      </w:r>
      <w:proofErr w:type="spellStart"/>
      <w:r w:rsidR="00912EEF" w:rsidRPr="00166669">
        <w:rPr>
          <w:rFonts w:asciiTheme="minorHAnsi" w:hAnsiTheme="minorHAnsi" w:cstheme="minorHAnsi"/>
        </w:rPr>
        <w:t>Stutzinger</w:t>
      </w:r>
      <w:proofErr w:type="spellEnd"/>
      <w:r w:rsidRPr="00166669">
        <w:rPr>
          <w:rFonts w:asciiTheme="minorHAnsi" w:hAnsiTheme="minorHAnsi" w:cstheme="minorHAnsi"/>
        </w:rPr>
        <w:t xml:space="preserve">, </w:t>
      </w:r>
      <w:r w:rsidR="00912EEF" w:rsidRPr="00166669">
        <w:rPr>
          <w:rFonts w:asciiTheme="minorHAnsi" w:hAnsiTheme="minorHAnsi" w:cstheme="minorHAnsi"/>
        </w:rPr>
        <w:t>Managing Director of VNU Asia Pacific</w:t>
      </w:r>
      <w:r w:rsidRPr="00166669">
        <w:rPr>
          <w:rFonts w:asciiTheme="minorHAnsi" w:hAnsiTheme="minorHAnsi" w:cstheme="minorHAnsi"/>
        </w:rPr>
        <w:t>.  “</w:t>
      </w:r>
      <w:r w:rsidR="00A854EA" w:rsidRPr="00166669">
        <w:rPr>
          <w:rFonts w:asciiTheme="minorHAnsi" w:hAnsiTheme="minorHAnsi" w:cstheme="minorHAnsi"/>
        </w:rPr>
        <w:t>We know today</w:t>
      </w:r>
      <w:r w:rsidR="001F5207">
        <w:rPr>
          <w:rFonts w:asciiTheme="minorHAnsi" w:hAnsiTheme="minorHAnsi" w:cstheme="minorHAnsi"/>
        </w:rPr>
        <w:t>,</w:t>
      </w:r>
      <w:r w:rsidR="00A854EA" w:rsidRPr="00166669">
        <w:rPr>
          <w:rFonts w:asciiTheme="minorHAnsi" w:hAnsiTheme="minorHAnsi" w:cstheme="minorHAnsi"/>
        </w:rPr>
        <w:t xml:space="preserve"> that </w:t>
      </w:r>
      <w:r w:rsidR="00A854EA" w:rsidRPr="00166669">
        <w:rPr>
          <w:rFonts w:asciiTheme="minorHAnsi" w:eastAsia="Times New Roman" w:hAnsiTheme="minorHAnsi" w:cstheme="minorHAnsi"/>
          <w:color w:val="000000" w:themeColor="text1"/>
          <w:shd w:val="clear" w:color="auto" w:fill="FFFFFF"/>
          <w:lang w:eastAsia="en-US"/>
        </w:rPr>
        <w:t>e</w:t>
      </w:r>
      <w:proofErr w:type="spellStart"/>
      <w:r w:rsidR="00912EEF" w:rsidRPr="00166669">
        <w:rPr>
          <w:rFonts w:asciiTheme="minorHAnsi" w:eastAsia="Times New Roman" w:hAnsiTheme="minorHAnsi" w:cstheme="minorHAnsi"/>
          <w:color w:val="000000" w:themeColor="text1"/>
          <w:shd w:val="clear" w:color="auto" w:fill="FFFFFF"/>
          <w:lang w:val="en-US" w:eastAsia="en-US"/>
        </w:rPr>
        <w:t>fforts</w:t>
      </w:r>
      <w:proofErr w:type="spellEnd"/>
      <w:r w:rsidR="00912EEF" w:rsidRPr="00166669">
        <w:rPr>
          <w:rFonts w:asciiTheme="minorHAnsi" w:hAnsiTheme="minorHAnsi" w:cstheme="minorHAnsi"/>
          <w:color w:val="000000" w:themeColor="text1"/>
        </w:rPr>
        <w:t xml:space="preserve"> to reduce disaster risks and implement effective emergency response to disasters must be systematically integrated into policies, plans and practices with recognition of the issues relating to sustainable development, climate change and poverty reduction</w:t>
      </w:r>
      <w:r w:rsidRPr="00166669">
        <w:rPr>
          <w:rFonts w:asciiTheme="minorHAnsi" w:hAnsiTheme="minorHAnsi" w:cstheme="minorHAnsi"/>
          <w:lang w:val="en-GB"/>
        </w:rPr>
        <w:t xml:space="preserve">” he continues. </w:t>
      </w:r>
    </w:p>
    <w:p w14:paraId="73C9148C" w14:textId="63795151" w:rsidR="0099414E" w:rsidRPr="00166669" w:rsidRDefault="0099414E" w:rsidP="00DB6DFB">
      <w:pPr>
        <w:jc w:val="thaiDistribute"/>
        <w:rPr>
          <w:rFonts w:asciiTheme="minorHAnsi" w:hAnsiTheme="minorHAnsi" w:cstheme="minorHAnsi"/>
        </w:rPr>
      </w:pPr>
    </w:p>
    <w:p w14:paraId="11C0CF9F" w14:textId="30A7F292" w:rsidR="00BC6D36" w:rsidRPr="00166669" w:rsidRDefault="00BC6D36" w:rsidP="00DB6DFB">
      <w:pPr>
        <w:spacing w:line="240" w:lineRule="auto"/>
        <w:contextualSpacing w:val="0"/>
        <w:jc w:val="thaiDistribute"/>
        <w:rPr>
          <w:rFonts w:asciiTheme="minorHAnsi" w:eastAsia="Times New Roman" w:hAnsiTheme="minorHAnsi" w:cstheme="minorHAnsi"/>
          <w:color w:val="000000" w:themeColor="text1"/>
          <w:lang w:val="en-US" w:eastAsia="en-US"/>
        </w:rPr>
      </w:pPr>
      <w:r w:rsidRPr="00166669">
        <w:rPr>
          <w:rFonts w:asciiTheme="minorHAnsi" w:eastAsia="Times New Roman" w:hAnsiTheme="minorHAnsi" w:cstheme="minorHAnsi"/>
          <w:color w:val="000000" w:themeColor="text1"/>
          <w:lang w:eastAsia="en-US"/>
        </w:rPr>
        <w:t>Asia-Pacific accounted for USD</w:t>
      </w:r>
      <w:r w:rsidRPr="00166669">
        <w:rPr>
          <w:rFonts w:asciiTheme="minorHAnsi" w:eastAsia="Times New Roman" w:hAnsiTheme="minorHAnsi" w:cstheme="minorHAnsi"/>
          <w:color w:val="000000" w:themeColor="text1"/>
          <w:lang w:val="en-US" w:eastAsia="en-US"/>
        </w:rPr>
        <w:t xml:space="preserve"> 1.</w:t>
      </w:r>
      <w:r w:rsidRPr="00166669">
        <w:rPr>
          <w:rFonts w:asciiTheme="minorHAnsi" w:eastAsia="Times New Roman" w:hAnsiTheme="minorHAnsi" w:cstheme="minorHAnsi"/>
          <w:color w:val="000000" w:themeColor="text1"/>
          <w:lang w:eastAsia="en-US"/>
        </w:rPr>
        <w:t xml:space="preserve">3 trillion – or 44 percent – of </w:t>
      </w:r>
      <w:r w:rsidRPr="00166669">
        <w:rPr>
          <w:rFonts w:asciiTheme="minorHAnsi" w:eastAsia="Times New Roman" w:hAnsiTheme="minorHAnsi" w:cstheme="minorHAnsi"/>
          <w:color w:val="000000" w:themeColor="text1"/>
          <w:lang w:val="en-US" w:eastAsia="en-US"/>
        </w:rPr>
        <w:t xml:space="preserve">the last </w:t>
      </w:r>
      <w:proofErr w:type="spellStart"/>
      <w:r w:rsidRPr="00166669">
        <w:rPr>
          <w:rFonts w:asciiTheme="minorHAnsi" w:eastAsia="Times New Roman" w:hAnsiTheme="minorHAnsi" w:cstheme="minorHAnsi"/>
          <w:color w:val="000000" w:themeColor="text1"/>
          <w:lang w:eastAsia="en-US"/>
        </w:rPr>
        <w:t>decad</w:t>
      </w:r>
      <w:proofErr w:type="spellEnd"/>
      <w:r w:rsidRPr="00166669">
        <w:rPr>
          <w:rFonts w:asciiTheme="minorHAnsi" w:eastAsia="Times New Roman" w:hAnsiTheme="minorHAnsi" w:cstheme="minorHAnsi"/>
          <w:color w:val="000000" w:themeColor="text1"/>
          <w:lang w:val="en-US" w:eastAsia="en-US"/>
        </w:rPr>
        <w:t>e’s</w:t>
      </w:r>
      <w:r w:rsidRPr="00166669">
        <w:rPr>
          <w:rFonts w:asciiTheme="minorHAnsi" w:eastAsia="Times New Roman" w:hAnsiTheme="minorHAnsi" w:cstheme="minorHAnsi"/>
          <w:color w:val="000000" w:themeColor="text1"/>
          <w:lang w:eastAsia="en-US"/>
        </w:rPr>
        <w:t xml:space="preserve"> </w:t>
      </w:r>
      <w:r w:rsidR="009C4F43">
        <w:rPr>
          <w:rFonts w:asciiTheme="minorHAnsi" w:eastAsia="Times New Roman" w:hAnsiTheme="minorHAnsi" w:cstheme="minorHAnsi"/>
          <w:color w:val="000000" w:themeColor="text1"/>
          <w:lang w:eastAsia="en-US"/>
        </w:rPr>
        <w:t xml:space="preserve">worldwide </w:t>
      </w:r>
      <w:r w:rsidRPr="00166669">
        <w:rPr>
          <w:rFonts w:asciiTheme="minorHAnsi" w:eastAsia="Times New Roman" w:hAnsiTheme="minorHAnsi" w:cstheme="minorHAnsi"/>
          <w:color w:val="000000" w:themeColor="text1"/>
          <w:lang w:eastAsia="en-US"/>
        </w:rPr>
        <w:t>total</w:t>
      </w:r>
      <w:r w:rsidR="00EF02B2" w:rsidRPr="00166669">
        <w:rPr>
          <w:rFonts w:asciiTheme="minorHAnsi" w:eastAsia="Times New Roman" w:hAnsiTheme="minorHAnsi" w:cstheme="minorHAnsi"/>
          <w:color w:val="000000" w:themeColor="text1"/>
          <w:lang w:val="en-US" w:eastAsia="en-US"/>
        </w:rPr>
        <w:t xml:space="preserve"> direct economic damage and losses (USD 2.89 Trillion from 2010-2019)</w:t>
      </w:r>
      <w:r w:rsidRPr="00166669">
        <w:rPr>
          <w:rFonts w:asciiTheme="minorHAnsi" w:eastAsia="Times New Roman" w:hAnsiTheme="minorHAnsi" w:cstheme="minorHAnsi"/>
          <w:color w:val="000000" w:themeColor="text1"/>
          <w:lang w:eastAsia="en-US"/>
        </w:rPr>
        <w:t xml:space="preserve"> as catastrophic earthquake, tsunami, inland flood, and tropical cyclone events</w:t>
      </w:r>
      <w:r w:rsidRPr="00166669">
        <w:rPr>
          <w:rFonts w:asciiTheme="minorHAnsi" w:eastAsia="Times New Roman" w:hAnsiTheme="minorHAnsi" w:cstheme="minorHAnsi"/>
          <w:color w:val="000000" w:themeColor="text1"/>
          <w:lang w:val="en-US" w:eastAsia="en-US"/>
        </w:rPr>
        <w:t xml:space="preserve"> battered the region</w:t>
      </w:r>
      <w:r w:rsidRPr="00166669">
        <w:rPr>
          <w:rFonts w:asciiTheme="minorHAnsi" w:eastAsia="Times New Roman" w:hAnsiTheme="minorHAnsi" w:cstheme="minorHAnsi"/>
          <w:color w:val="000000" w:themeColor="text1"/>
          <w:lang w:eastAsia="en-US"/>
        </w:rPr>
        <w:t xml:space="preserve">. </w:t>
      </w:r>
      <w:r w:rsidRPr="00166669">
        <w:rPr>
          <w:rFonts w:asciiTheme="minorHAnsi" w:eastAsia="Times New Roman" w:hAnsiTheme="minorHAnsi" w:cstheme="minorHAnsi"/>
          <w:color w:val="000000" w:themeColor="text1"/>
          <w:lang w:val="en-US" w:eastAsia="en-US"/>
        </w:rPr>
        <w:t xml:space="preserve">And this is just accounting for natural disasters. The 2020 pandemic is having an unprecedented impact on the region – not only on the lives lost as well as the socio-economic costs – but its cascading impact on other sectors has ground the planet to a halt. This has further widened the inequalities and disempowerment of the most vulnerable – the at-risk communities among them the urban poor, migrants, elderly and informal workers.  </w:t>
      </w:r>
    </w:p>
    <w:p w14:paraId="5ED7A393" w14:textId="11AB1D44" w:rsidR="00BC6D36" w:rsidRPr="00166669" w:rsidRDefault="00BC6D36" w:rsidP="00DB6DFB">
      <w:pPr>
        <w:spacing w:line="240" w:lineRule="auto"/>
        <w:contextualSpacing w:val="0"/>
        <w:jc w:val="thaiDistribute"/>
        <w:rPr>
          <w:rFonts w:asciiTheme="minorHAnsi" w:eastAsia="Times New Roman" w:hAnsiTheme="minorHAnsi" w:cstheme="minorHAnsi"/>
          <w:color w:val="000000" w:themeColor="text1"/>
          <w:lang w:val="en-US" w:eastAsia="en-US"/>
        </w:rPr>
      </w:pPr>
    </w:p>
    <w:p w14:paraId="2CCAA625" w14:textId="63F745A9" w:rsidR="00BC6D36" w:rsidRPr="00166669" w:rsidRDefault="00BC6D36" w:rsidP="00DB6DFB">
      <w:pPr>
        <w:spacing w:line="240" w:lineRule="auto"/>
        <w:contextualSpacing w:val="0"/>
        <w:jc w:val="thaiDistribute"/>
        <w:rPr>
          <w:rFonts w:asciiTheme="minorHAnsi" w:eastAsia="Times New Roman" w:hAnsiTheme="minorHAnsi" w:cstheme="minorHAnsi"/>
          <w:lang w:eastAsia="en-US"/>
        </w:rPr>
      </w:pPr>
      <w:r w:rsidRPr="00166669">
        <w:rPr>
          <w:rFonts w:asciiTheme="minorHAnsi" w:eastAsia="Times New Roman" w:hAnsiTheme="minorHAnsi" w:cstheme="minorHAnsi"/>
          <w:lang w:val="en-US" w:eastAsia="en-US"/>
        </w:rPr>
        <w:t xml:space="preserve">With the theme of </w:t>
      </w:r>
      <w:r w:rsidRPr="00166669">
        <w:rPr>
          <w:rFonts w:asciiTheme="minorHAnsi" w:eastAsia="Times New Roman" w:hAnsiTheme="minorHAnsi" w:cstheme="minorHAnsi"/>
          <w:lang w:eastAsia="en-US"/>
        </w:rPr>
        <w:t>“People</w:t>
      </w:r>
      <w:r w:rsidRPr="00166669">
        <w:rPr>
          <w:rFonts w:asciiTheme="minorHAnsi" w:eastAsia="Times New Roman" w:hAnsiTheme="minorHAnsi" w:cstheme="minorHAnsi"/>
          <w:lang w:val="en-US" w:eastAsia="en-US"/>
        </w:rPr>
        <w:t xml:space="preserve">-Centered Approach </w:t>
      </w:r>
      <w:proofErr w:type="gramStart"/>
      <w:r w:rsidRPr="00166669">
        <w:rPr>
          <w:rFonts w:asciiTheme="minorHAnsi" w:eastAsia="Times New Roman" w:hAnsiTheme="minorHAnsi" w:cstheme="minorHAnsi"/>
          <w:lang w:val="en-US" w:eastAsia="en-US"/>
        </w:rPr>
        <w:t>Towards</w:t>
      </w:r>
      <w:proofErr w:type="gramEnd"/>
      <w:r w:rsidRPr="00166669">
        <w:rPr>
          <w:rFonts w:asciiTheme="minorHAnsi" w:eastAsia="Times New Roman" w:hAnsiTheme="minorHAnsi" w:cstheme="minorHAnsi"/>
          <w:lang w:val="en-US" w:eastAsia="en-US"/>
        </w:rPr>
        <w:t xml:space="preserve"> Resilience in Disasters and Emergency Action</w:t>
      </w:r>
      <w:r w:rsidR="00166669">
        <w:rPr>
          <w:rFonts w:asciiTheme="minorHAnsi" w:eastAsia="Times New Roman" w:hAnsiTheme="minorHAnsi" w:cstheme="minorHAnsi"/>
          <w:lang w:val="en-US" w:eastAsia="en-US"/>
        </w:rPr>
        <w:t>,</w:t>
      </w:r>
      <w:r w:rsidRPr="00166669">
        <w:rPr>
          <w:rFonts w:asciiTheme="minorHAnsi" w:eastAsia="Times New Roman" w:hAnsiTheme="minorHAnsi" w:cstheme="minorHAnsi"/>
          <w:lang w:val="en-US" w:eastAsia="en-US"/>
        </w:rPr>
        <w:t xml:space="preserve">” REDCON </w:t>
      </w:r>
      <w:r w:rsidRPr="00166669">
        <w:rPr>
          <w:rFonts w:asciiTheme="minorHAnsi" w:eastAsia="Times New Roman" w:hAnsiTheme="minorHAnsi" w:cstheme="minorHAnsi"/>
          <w:shd w:val="clear" w:color="auto" w:fill="FFFFFF"/>
          <w:lang w:val="en-US" w:eastAsia="en-US"/>
        </w:rPr>
        <w:t xml:space="preserve">will focus on most impacted to be the centerpiece of the discussions and solutions – envisioning </w:t>
      </w:r>
      <w:r w:rsidRPr="00166669">
        <w:rPr>
          <w:rFonts w:asciiTheme="minorHAnsi" w:eastAsia="Times New Roman" w:hAnsiTheme="minorHAnsi" w:cstheme="minorHAnsi"/>
          <w:lang w:val="en-US" w:eastAsia="en-US"/>
        </w:rPr>
        <w:t>to</w:t>
      </w:r>
      <w:r w:rsidRPr="00166669">
        <w:rPr>
          <w:rFonts w:asciiTheme="minorHAnsi" w:eastAsia="Times New Roman" w:hAnsiTheme="minorHAnsi" w:cstheme="minorHAnsi"/>
          <w:lang w:eastAsia="en-US"/>
        </w:rPr>
        <w:t xml:space="preserve"> engage</w:t>
      </w:r>
      <w:r w:rsidRPr="00166669">
        <w:rPr>
          <w:rFonts w:asciiTheme="minorHAnsi" w:eastAsia="Times New Roman" w:hAnsiTheme="minorHAnsi" w:cstheme="minorHAnsi"/>
          <w:lang w:val="en-US" w:eastAsia="en-US"/>
        </w:rPr>
        <w:t xml:space="preserve"> </w:t>
      </w:r>
      <w:r w:rsidRPr="00166669">
        <w:rPr>
          <w:rFonts w:asciiTheme="minorHAnsi" w:eastAsia="Times New Roman" w:hAnsiTheme="minorHAnsi" w:cstheme="minorHAnsi"/>
          <w:lang w:eastAsia="en-US"/>
        </w:rPr>
        <w:t xml:space="preserve">stakeholders in the value chain from problem to solution and goes beyond </w:t>
      </w:r>
      <w:r w:rsidRPr="00166669">
        <w:rPr>
          <w:rFonts w:asciiTheme="minorHAnsi" w:eastAsia="Times New Roman" w:hAnsiTheme="minorHAnsi" w:cstheme="minorHAnsi"/>
          <w:lang w:val="en-US" w:eastAsia="en-US"/>
        </w:rPr>
        <w:t>risk reduction</w:t>
      </w:r>
      <w:r w:rsidRPr="00166669">
        <w:rPr>
          <w:rFonts w:asciiTheme="minorHAnsi" w:eastAsia="Times New Roman" w:hAnsiTheme="minorHAnsi" w:cstheme="minorHAnsi"/>
          <w:lang w:eastAsia="en-US"/>
        </w:rPr>
        <w:t xml:space="preserve"> towards </w:t>
      </w:r>
      <w:r w:rsidRPr="00166669">
        <w:rPr>
          <w:rFonts w:asciiTheme="minorHAnsi" w:eastAsia="Times New Roman" w:hAnsiTheme="minorHAnsi" w:cstheme="minorHAnsi"/>
          <w:lang w:val="en-US" w:eastAsia="en-US"/>
        </w:rPr>
        <w:t>resilience.</w:t>
      </w:r>
      <w:r w:rsidRPr="00166669">
        <w:rPr>
          <w:rFonts w:asciiTheme="minorHAnsi" w:eastAsia="Times New Roman" w:hAnsiTheme="minorHAnsi" w:cstheme="minorHAnsi"/>
          <w:lang w:eastAsia="en-US"/>
        </w:rPr>
        <w:t xml:space="preserve"> </w:t>
      </w:r>
    </w:p>
    <w:p w14:paraId="4A8D57B7" w14:textId="77777777" w:rsidR="0099414E" w:rsidRPr="00166669" w:rsidRDefault="0099414E" w:rsidP="0094106A">
      <w:pPr>
        <w:jc w:val="center"/>
        <w:rPr>
          <w:rFonts w:asciiTheme="minorHAnsi" w:hAnsiTheme="minorHAnsi" w:cstheme="minorHAnsi"/>
        </w:rPr>
      </w:pPr>
      <w:bookmarkStart w:id="0" w:name="_GoBack"/>
      <w:bookmarkEnd w:id="0"/>
    </w:p>
    <w:p w14:paraId="2B6AD9E7" w14:textId="34A2F944" w:rsidR="0099414E" w:rsidRPr="00166669" w:rsidRDefault="000B01EF" w:rsidP="0094106A">
      <w:pPr>
        <w:jc w:val="center"/>
        <w:rPr>
          <w:rFonts w:asciiTheme="minorHAnsi" w:hAnsiTheme="minorHAnsi" w:cstheme="minorHAnsi"/>
        </w:rPr>
      </w:pPr>
      <w:r>
        <w:rPr>
          <w:rFonts w:asciiTheme="minorHAnsi" w:hAnsiTheme="minorHAnsi" w:cstheme="minorHAnsi"/>
        </w:rPr>
        <w:t>-------</w:t>
      </w:r>
      <w:r w:rsidRPr="00166669">
        <w:rPr>
          <w:rFonts w:asciiTheme="minorHAnsi" w:hAnsiTheme="minorHAnsi" w:cstheme="minorHAnsi"/>
        </w:rPr>
        <w:t>------------------------------</w:t>
      </w:r>
    </w:p>
    <w:p w14:paraId="6BC325BB" w14:textId="09E9B9BB" w:rsidR="00EB39E3" w:rsidRDefault="00EB39E3" w:rsidP="00DB6DFB">
      <w:pPr>
        <w:jc w:val="thaiDistribute"/>
        <w:rPr>
          <w:rFonts w:asciiTheme="minorHAnsi" w:hAnsiTheme="minorHAnsi" w:cstheme="minorHAnsi"/>
          <w:b/>
          <w:color w:val="000000"/>
        </w:rPr>
      </w:pPr>
    </w:p>
    <w:p w14:paraId="041E8694" w14:textId="77777777" w:rsidR="00EB39E3" w:rsidRDefault="00EB39E3" w:rsidP="00DB6DFB">
      <w:pPr>
        <w:jc w:val="thaiDistribute"/>
        <w:rPr>
          <w:rFonts w:asciiTheme="minorHAnsi" w:hAnsiTheme="minorHAnsi" w:cstheme="minorHAnsi"/>
          <w:color w:val="000000"/>
        </w:rPr>
      </w:pPr>
    </w:p>
    <w:p w14:paraId="775EAE20" w14:textId="3FD69679" w:rsidR="0099414E" w:rsidRDefault="00C46EF8" w:rsidP="00DB6DFB">
      <w:pPr>
        <w:jc w:val="thaiDistribute"/>
        <w:rPr>
          <w:rFonts w:asciiTheme="minorHAnsi" w:hAnsiTheme="minorHAnsi" w:cstheme="minorHAnsi"/>
          <w:b/>
          <w:color w:val="000000"/>
        </w:rPr>
      </w:pPr>
      <w:r w:rsidRPr="00166669">
        <w:rPr>
          <w:rFonts w:asciiTheme="minorHAnsi" w:hAnsiTheme="minorHAnsi" w:cstheme="minorHAnsi"/>
          <w:b/>
          <w:color w:val="000000"/>
        </w:rPr>
        <w:lastRenderedPageBreak/>
        <w:t xml:space="preserve">If you are </w:t>
      </w:r>
      <w:r w:rsidR="009C4F43">
        <w:rPr>
          <w:rFonts w:asciiTheme="minorHAnsi" w:hAnsiTheme="minorHAnsi" w:cstheme="minorHAnsi"/>
          <w:b/>
          <w:color w:val="000000"/>
        </w:rPr>
        <w:t>i</w:t>
      </w:r>
      <w:r w:rsidR="009C4F43" w:rsidRPr="00166669">
        <w:rPr>
          <w:rFonts w:asciiTheme="minorHAnsi" w:hAnsiTheme="minorHAnsi" w:cstheme="minorHAnsi"/>
          <w:b/>
          <w:color w:val="000000"/>
        </w:rPr>
        <w:t xml:space="preserve">nterested </w:t>
      </w:r>
      <w:r w:rsidR="009C4F43">
        <w:rPr>
          <w:rFonts w:asciiTheme="minorHAnsi" w:hAnsiTheme="minorHAnsi" w:cstheme="minorHAnsi"/>
          <w:b/>
          <w:color w:val="000000"/>
        </w:rPr>
        <w:t xml:space="preserve">on </w:t>
      </w:r>
      <w:r w:rsidRPr="00166669">
        <w:rPr>
          <w:rFonts w:asciiTheme="minorHAnsi" w:hAnsiTheme="minorHAnsi" w:cstheme="minorHAnsi"/>
          <w:b/>
          <w:color w:val="000000"/>
        </w:rPr>
        <w:t>conference tickets</w:t>
      </w:r>
      <w:r w:rsidR="009C4F43">
        <w:rPr>
          <w:rFonts w:asciiTheme="minorHAnsi" w:hAnsiTheme="minorHAnsi" w:cstheme="minorHAnsi"/>
          <w:b/>
          <w:color w:val="000000"/>
        </w:rPr>
        <w:t xml:space="preserve">, speaking opportunities </w:t>
      </w:r>
      <w:r w:rsidRPr="00166669">
        <w:rPr>
          <w:rFonts w:asciiTheme="minorHAnsi" w:hAnsiTheme="minorHAnsi" w:cstheme="minorHAnsi"/>
          <w:b/>
          <w:color w:val="000000"/>
        </w:rPr>
        <w:t xml:space="preserve">or to leverage </w:t>
      </w:r>
      <w:proofErr w:type="gramStart"/>
      <w:r w:rsidRPr="00166669">
        <w:rPr>
          <w:rFonts w:asciiTheme="minorHAnsi" w:hAnsiTheme="minorHAnsi" w:cstheme="minorHAnsi"/>
          <w:b/>
          <w:color w:val="000000"/>
        </w:rPr>
        <w:t>your</w:t>
      </w:r>
      <w:proofErr w:type="gramEnd"/>
      <w:r w:rsidRPr="00166669">
        <w:rPr>
          <w:rFonts w:asciiTheme="minorHAnsi" w:hAnsiTheme="minorHAnsi" w:cstheme="minorHAnsi"/>
          <w:b/>
          <w:color w:val="000000"/>
        </w:rPr>
        <w:t xml:space="preserve"> branding at REDCON, please contact:</w:t>
      </w:r>
    </w:p>
    <w:p w14:paraId="527E46B7" w14:textId="77777777" w:rsidR="0094106A" w:rsidRPr="00166669" w:rsidRDefault="0094106A" w:rsidP="00DB6DFB">
      <w:pPr>
        <w:jc w:val="thaiDistribute"/>
        <w:rPr>
          <w:rFonts w:asciiTheme="minorHAnsi" w:hAnsiTheme="minorHAnsi" w:cstheme="minorHAnsi"/>
          <w:b/>
        </w:rPr>
      </w:pPr>
    </w:p>
    <w:p w14:paraId="708F0E7A" w14:textId="6C4188B2" w:rsidR="00C46EF8" w:rsidRPr="00166669" w:rsidRDefault="009C4F43" w:rsidP="00DB6DFB">
      <w:pPr>
        <w:jc w:val="thaiDistribute"/>
        <w:rPr>
          <w:rFonts w:asciiTheme="minorHAnsi" w:hAnsiTheme="minorHAnsi" w:cstheme="minorHAnsi"/>
        </w:rPr>
      </w:pPr>
      <w:r>
        <w:rPr>
          <w:rFonts w:asciiTheme="minorHAnsi" w:hAnsiTheme="minorHAnsi" w:cstheme="minorHAnsi"/>
        </w:rPr>
        <w:t xml:space="preserve">Mrs. </w:t>
      </w:r>
      <w:r w:rsidR="00B7566D" w:rsidRPr="00166669">
        <w:rPr>
          <w:rFonts w:asciiTheme="minorHAnsi" w:hAnsiTheme="minorHAnsi" w:cstheme="minorHAnsi"/>
        </w:rPr>
        <w:t xml:space="preserve">Monika </w:t>
      </w:r>
      <w:proofErr w:type="spellStart"/>
      <w:r w:rsidR="00B7566D" w:rsidRPr="00166669">
        <w:rPr>
          <w:rFonts w:asciiTheme="minorHAnsi" w:hAnsiTheme="minorHAnsi" w:cstheme="minorHAnsi"/>
        </w:rPr>
        <w:t>Baro</w:t>
      </w:r>
      <w:proofErr w:type="spellEnd"/>
      <w:r w:rsidR="00B7566D" w:rsidRPr="00166669">
        <w:rPr>
          <w:rFonts w:asciiTheme="minorHAnsi" w:hAnsiTheme="minorHAnsi" w:cstheme="minorHAnsi"/>
        </w:rPr>
        <w:t xml:space="preserve">, </w:t>
      </w:r>
    </w:p>
    <w:p w14:paraId="0EE959F7" w14:textId="265785A3" w:rsidR="0099414E" w:rsidRPr="00166669" w:rsidRDefault="00B7566D" w:rsidP="00DB6DFB">
      <w:pPr>
        <w:jc w:val="thaiDistribute"/>
        <w:rPr>
          <w:rFonts w:asciiTheme="minorHAnsi" w:hAnsiTheme="minorHAnsi" w:cstheme="minorHAnsi"/>
        </w:rPr>
      </w:pPr>
      <w:r w:rsidRPr="00166669">
        <w:rPr>
          <w:rFonts w:asciiTheme="minorHAnsi" w:hAnsiTheme="minorHAnsi" w:cstheme="minorHAnsi"/>
        </w:rPr>
        <w:t xml:space="preserve">Project </w:t>
      </w:r>
      <w:r w:rsidR="008F1C4B">
        <w:rPr>
          <w:rFonts w:asciiTheme="minorHAnsi" w:hAnsiTheme="minorHAnsi" w:cstheme="minorHAnsi"/>
        </w:rPr>
        <w:t>Manager</w:t>
      </w:r>
      <w:r w:rsidRPr="00166669">
        <w:rPr>
          <w:rFonts w:asciiTheme="minorHAnsi" w:hAnsiTheme="minorHAnsi" w:cstheme="minorHAnsi"/>
        </w:rPr>
        <w:t>, REDCON</w:t>
      </w:r>
    </w:p>
    <w:p w14:paraId="36EAC187" w14:textId="59CFE92D" w:rsidR="00B7566D" w:rsidRPr="00166669" w:rsidRDefault="0099414E" w:rsidP="00DB6DFB">
      <w:pPr>
        <w:jc w:val="thaiDistribute"/>
        <w:rPr>
          <w:rFonts w:asciiTheme="minorHAnsi" w:hAnsiTheme="minorHAnsi" w:cstheme="minorHAnsi"/>
          <w:lang w:val="it-IT"/>
        </w:rPr>
      </w:pPr>
      <w:r w:rsidRPr="00166669">
        <w:rPr>
          <w:rFonts w:asciiTheme="minorHAnsi" w:hAnsiTheme="minorHAnsi" w:cstheme="minorHAnsi"/>
          <w:color w:val="000000"/>
          <w:lang w:val="it-IT"/>
        </w:rPr>
        <w:t xml:space="preserve">Mobile: +66 </w:t>
      </w:r>
      <w:r w:rsidR="00B7566D" w:rsidRPr="00166669">
        <w:rPr>
          <w:rFonts w:asciiTheme="minorHAnsi" w:hAnsiTheme="minorHAnsi" w:cstheme="minorHAnsi"/>
          <w:color w:val="000000"/>
          <w:lang w:val="it-IT"/>
        </w:rPr>
        <w:t>92 2572571</w:t>
      </w:r>
      <w:r w:rsidRPr="00166669">
        <w:rPr>
          <w:rFonts w:asciiTheme="minorHAnsi" w:hAnsiTheme="minorHAnsi" w:cstheme="minorHAnsi"/>
          <w:color w:val="000000"/>
          <w:lang w:val="it-IT"/>
        </w:rPr>
        <w:t xml:space="preserve"> </w:t>
      </w:r>
    </w:p>
    <w:p w14:paraId="31DBA532" w14:textId="67E96EAE" w:rsidR="0099414E" w:rsidRPr="00166669" w:rsidRDefault="0099414E" w:rsidP="00DB6DFB">
      <w:pPr>
        <w:jc w:val="thaiDistribute"/>
        <w:rPr>
          <w:rFonts w:asciiTheme="minorHAnsi" w:hAnsiTheme="minorHAnsi" w:cstheme="minorHAnsi"/>
        </w:rPr>
      </w:pPr>
      <w:r w:rsidRPr="00166669">
        <w:rPr>
          <w:rFonts w:asciiTheme="minorHAnsi" w:hAnsiTheme="minorHAnsi" w:cstheme="minorHAnsi"/>
          <w:lang w:val="it-IT"/>
        </w:rPr>
        <w:t xml:space="preserve">E-mail: </w:t>
      </w:r>
      <w:r w:rsidR="00B7566D" w:rsidRPr="00166669">
        <w:rPr>
          <w:rFonts w:asciiTheme="minorHAnsi" w:hAnsiTheme="minorHAnsi" w:cstheme="minorHAnsi"/>
        </w:rPr>
        <w:t xml:space="preserve"> </w:t>
      </w:r>
      <w:hyperlink r:id="rId11" w:history="1">
        <w:r w:rsidR="000B01EF" w:rsidRPr="00051437">
          <w:rPr>
            <w:rStyle w:val="Hyperlink"/>
            <w:rFonts w:asciiTheme="minorHAnsi" w:hAnsiTheme="minorHAnsi" w:cstheme="minorHAnsi"/>
          </w:rPr>
          <w:t>monika@vnuasiapacific.com</w:t>
        </w:r>
      </w:hyperlink>
      <w:r w:rsidR="000B01EF">
        <w:rPr>
          <w:rFonts w:asciiTheme="minorHAnsi" w:hAnsiTheme="minorHAnsi" w:cstheme="minorHAnsi"/>
        </w:rPr>
        <w:t xml:space="preserve"> </w:t>
      </w:r>
      <w:r w:rsidR="00C46EF8" w:rsidRPr="00166669">
        <w:rPr>
          <w:rFonts w:asciiTheme="minorHAnsi" w:hAnsiTheme="minorHAnsi" w:cstheme="minorHAnsi"/>
        </w:rPr>
        <w:t xml:space="preserve"> </w:t>
      </w:r>
    </w:p>
    <w:p w14:paraId="5BCBAD51" w14:textId="77777777" w:rsidR="00166669" w:rsidRPr="00166669" w:rsidRDefault="00166669" w:rsidP="00DB6DFB">
      <w:pPr>
        <w:jc w:val="thaiDistribute"/>
        <w:outlineLvl w:val="0"/>
        <w:rPr>
          <w:rFonts w:asciiTheme="minorHAnsi" w:hAnsiTheme="minorHAnsi" w:cstheme="minorHAnsi"/>
          <w:b/>
        </w:rPr>
      </w:pPr>
    </w:p>
    <w:p w14:paraId="52061722" w14:textId="6C32C8A5" w:rsidR="00C46EF8" w:rsidRPr="00DB6DFB" w:rsidRDefault="00C46EF8" w:rsidP="00DB6DFB">
      <w:pPr>
        <w:jc w:val="thaiDistribute"/>
        <w:outlineLvl w:val="0"/>
        <w:rPr>
          <w:rFonts w:asciiTheme="minorHAnsi" w:hAnsiTheme="minorHAnsi" w:cstheme="minorHAnsi"/>
          <w:b/>
        </w:rPr>
      </w:pPr>
      <w:r w:rsidRPr="00DB6DFB">
        <w:rPr>
          <w:rFonts w:asciiTheme="minorHAnsi" w:hAnsiTheme="minorHAnsi" w:cstheme="minorHAnsi"/>
          <w:b/>
        </w:rPr>
        <w:t>For Media Contacts:</w:t>
      </w:r>
    </w:p>
    <w:p w14:paraId="0C500842" w14:textId="17EA6985" w:rsidR="00C46EF8" w:rsidRPr="00C46EF8" w:rsidRDefault="009C4F43" w:rsidP="00DB6DFB">
      <w:pPr>
        <w:shd w:val="clear" w:color="auto" w:fill="FFFFFF"/>
        <w:spacing w:line="240" w:lineRule="auto"/>
        <w:contextualSpacing w:val="0"/>
        <w:jc w:val="thaiDistribute"/>
        <w:rPr>
          <w:rFonts w:asciiTheme="minorHAnsi" w:eastAsia="Times New Roman" w:hAnsiTheme="minorHAnsi" w:cstheme="minorHAnsi"/>
          <w:bCs/>
          <w:color w:val="222222"/>
          <w:lang w:val="en-US" w:eastAsia="en-US" w:bidi="th-TH"/>
        </w:rPr>
      </w:pPr>
      <w:r>
        <w:rPr>
          <w:rFonts w:asciiTheme="minorHAnsi" w:eastAsia="Times New Roman" w:hAnsiTheme="minorHAnsi" w:cstheme="minorHAnsi"/>
          <w:bCs/>
          <w:color w:val="000000"/>
          <w:lang w:val="en-US" w:eastAsia="en-US" w:bidi="th-TH"/>
        </w:rPr>
        <w:t xml:space="preserve">Mrs. </w:t>
      </w:r>
      <w:r w:rsidR="00C46EF8" w:rsidRPr="00C46EF8">
        <w:rPr>
          <w:rFonts w:asciiTheme="minorHAnsi" w:eastAsia="Times New Roman" w:hAnsiTheme="minorHAnsi" w:cstheme="minorHAnsi"/>
          <w:bCs/>
          <w:color w:val="000000"/>
          <w:lang w:val="en-US" w:eastAsia="en-US" w:bidi="th-TH"/>
        </w:rPr>
        <w:t xml:space="preserve">Saengtip </w:t>
      </w:r>
      <w:proofErr w:type="spellStart"/>
      <w:r w:rsidR="00C46EF8" w:rsidRPr="00C46EF8">
        <w:rPr>
          <w:rFonts w:asciiTheme="minorHAnsi" w:eastAsia="Times New Roman" w:hAnsiTheme="minorHAnsi" w:cstheme="minorHAnsi"/>
          <w:bCs/>
          <w:color w:val="000000"/>
          <w:lang w:val="en-US" w:eastAsia="en-US" w:bidi="th-TH"/>
        </w:rPr>
        <w:t>Techapatiphandee</w:t>
      </w:r>
      <w:proofErr w:type="spellEnd"/>
      <w:r w:rsidR="00C46EF8" w:rsidRPr="00C46EF8">
        <w:rPr>
          <w:rFonts w:asciiTheme="minorHAnsi" w:eastAsia="Times New Roman" w:hAnsiTheme="minorHAnsi" w:cstheme="minorHAnsi"/>
          <w:bCs/>
          <w:color w:val="000000"/>
          <w:lang w:val="en-US" w:eastAsia="en-US" w:bidi="th-TH"/>
        </w:rPr>
        <w:t xml:space="preserve"> (Rainy)</w:t>
      </w:r>
    </w:p>
    <w:p w14:paraId="22617756" w14:textId="77777777" w:rsidR="00C46EF8" w:rsidRPr="00C46EF8" w:rsidRDefault="00C46EF8" w:rsidP="00DB6DFB">
      <w:pPr>
        <w:shd w:val="clear" w:color="auto" w:fill="FFFFFF"/>
        <w:spacing w:line="240" w:lineRule="auto"/>
        <w:contextualSpacing w:val="0"/>
        <w:jc w:val="thaiDistribute"/>
        <w:rPr>
          <w:rFonts w:asciiTheme="minorHAnsi" w:eastAsia="Times New Roman" w:hAnsiTheme="minorHAnsi" w:cstheme="minorHAnsi"/>
          <w:color w:val="222222"/>
          <w:lang w:val="en-US" w:eastAsia="en-US" w:bidi="th-TH"/>
        </w:rPr>
      </w:pPr>
      <w:r w:rsidRPr="00C46EF8">
        <w:rPr>
          <w:rFonts w:asciiTheme="minorHAnsi" w:eastAsia="Times New Roman" w:hAnsiTheme="minorHAnsi" w:cstheme="minorHAnsi"/>
          <w:color w:val="000000"/>
          <w:lang w:val="en-US" w:eastAsia="en-US" w:bidi="th-TH"/>
        </w:rPr>
        <w:t>Assistant MARCOM Manager</w:t>
      </w:r>
    </w:p>
    <w:p w14:paraId="3FE7885F" w14:textId="01E6ACDD" w:rsidR="00C46EF8" w:rsidRPr="00C46EF8" w:rsidRDefault="00C46EF8" w:rsidP="00DB6DFB">
      <w:pPr>
        <w:shd w:val="clear" w:color="auto" w:fill="FFFFFF"/>
        <w:spacing w:line="240" w:lineRule="auto"/>
        <w:contextualSpacing w:val="0"/>
        <w:jc w:val="thaiDistribute"/>
        <w:rPr>
          <w:rFonts w:asciiTheme="minorHAnsi" w:eastAsia="Times New Roman" w:hAnsiTheme="minorHAnsi" w:cstheme="minorHAnsi"/>
          <w:color w:val="222222"/>
          <w:lang w:val="en-US" w:eastAsia="en-US" w:bidi="th-TH"/>
        </w:rPr>
      </w:pPr>
      <w:r w:rsidRPr="00DB6DFB">
        <w:rPr>
          <w:rFonts w:asciiTheme="minorHAnsi" w:eastAsia="Times New Roman" w:hAnsiTheme="minorHAnsi" w:cstheme="minorHAnsi"/>
          <w:color w:val="222222"/>
          <w:lang w:val="en-US" w:eastAsia="en-US" w:bidi="th-TH"/>
        </w:rPr>
        <w:t xml:space="preserve">Mobile:    +66 </w:t>
      </w:r>
      <w:r w:rsidR="008F1C4B">
        <w:rPr>
          <w:rFonts w:asciiTheme="minorHAnsi" w:eastAsia="Times New Roman" w:hAnsiTheme="minorHAnsi" w:cstheme="minorHAnsi"/>
          <w:color w:val="222222"/>
          <w:lang w:val="en-US" w:eastAsia="en-US" w:bidi="th-TH"/>
        </w:rPr>
        <w:t>8</w:t>
      </w:r>
      <w:r w:rsidRPr="00DB6DFB">
        <w:rPr>
          <w:rFonts w:asciiTheme="minorHAnsi" w:eastAsia="Times New Roman" w:hAnsiTheme="minorHAnsi" w:cstheme="minorHAnsi"/>
          <w:color w:val="222222"/>
          <w:lang w:val="en-US" w:eastAsia="en-US" w:bidi="th-TH"/>
        </w:rPr>
        <w:t>3197 8848 </w:t>
      </w:r>
    </w:p>
    <w:p w14:paraId="30676EB1" w14:textId="4798D80E" w:rsidR="00C46EF8" w:rsidRPr="00C46EF8" w:rsidRDefault="00C46EF8" w:rsidP="00DB6DFB">
      <w:pPr>
        <w:shd w:val="clear" w:color="auto" w:fill="FFFFFF"/>
        <w:spacing w:line="240" w:lineRule="auto"/>
        <w:contextualSpacing w:val="0"/>
        <w:jc w:val="thaiDistribute"/>
        <w:rPr>
          <w:rFonts w:asciiTheme="minorHAnsi" w:eastAsia="Times New Roman" w:hAnsiTheme="minorHAnsi" w:cstheme="minorHAnsi"/>
          <w:color w:val="222222"/>
          <w:lang w:val="en-US" w:eastAsia="en-US" w:bidi="th-TH"/>
        </w:rPr>
      </w:pPr>
      <w:r w:rsidRPr="00DB6DFB">
        <w:rPr>
          <w:rFonts w:asciiTheme="minorHAnsi" w:eastAsia="Times New Roman" w:hAnsiTheme="minorHAnsi" w:cstheme="minorHAnsi"/>
          <w:color w:val="222222"/>
          <w:lang w:val="en-US" w:eastAsia="en-US" w:bidi="th-TH"/>
        </w:rPr>
        <w:t>E-Mail:     </w:t>
      </w:r>
      <w:hyperlink r:id="rId12" w:tgtFrame="_blank" w:history="1">
        <w:r w:rsidRPr="00DB6DFB">
          <w:rPr>
            <w:rFonts w:asciiTheme="minorHAnsi" w:eastAsia="Times New Roman" w:hAnsiTheme="minorHAnsi" w:cstheme="minorHAnsi"/>
            <w:color w:val="1155CC"/>
            <w:u w:val="single"/>
            <w:lang w:val="en-US" w:eastAsia="en-US" w:bidi="th-TH"/>
          </w:rPr>
          <w:t>saengtip@vnuasiapacific.com</w:t>
        </w:r>
      </w:hyperlink>
      <w:r w:rsidRPr="00DB6DFB">
        <w:rPr>
          <w:rFonts w:asciiTheme="minorHAnsi" w:eastAsia="Times New Roman" w:hAnsiTheme="minorHAnsi" w:cstheme="minorHAnsi"/>
          <w:color w:val="1F497D"/>
          <w:lang w:val="en-US" w:eastAsia="en-US" w:bidi="th-TH"/>
        </w:rPr>
        <w:t xml:space="preserve">   </w:t>
      </w:r>
    </w:p>
    <w:p w14:paraId="3316795F" w14:textId="77777777" w:rsidR="00C46EF8" w:rsidRDefault="00C46EF8" w:rsidP="00DB6DFB">
      <w:pPr>
        <w:jc w:val="thaiDistribute"/>
        <w:outlineLvl w:val="0"/>
        <w:rPr>
          <w:rFonts w:ascii="Avenir LT Std 45 Book" w:hAnsi="Avenir LT Std 45 Book"/>
          <w:b/>
          <w:sz w:val="18"/>
          <w:szCs w:val="18"/>
        </w:rPr>
      </w:pPr>
    </w:p>
    <w:p w14:paraId="27FD9159" w14:textId="77777777" w:rsidR="00C46EF8" w:rsidRDefault="00C46EF8" w:rsidP="00DB6DFB">
      <w:pPr>
        <w:jc w:val="thaiDistribute"/>
        <w:outlineLvl w:val="0"/>
        <w:rPr>
          <w:rFonts w:ascii="Avenir LT Std 45 Book" w:hAnsi="Avenir LT Std 45 Book"/>
          <w:b/>
          <w:sz w:val="18"/>
          <w:szCs w:val="18"/>
        </w:rPr>
      </w:pPr>
    </w:p>
    <w:p w14:paraId="42848D52" w14:textId="692288C7" w:rsidR="0094106A" w:rsidRDefault="00D55BD7" w:rsidP="00DB6DFB">
      <w:pPr>
        <w:jc w:val="thaiDistribute"/>
        <w:outlineLvl w:val="0"/>
        <w:rPr>
          <w:rFonts w:asciiTheme="minorHAnsi" w:hAnsiTheme="minorHAnsi" w:cs="Cordia New"/>
          <w:b/>
          <w:lang w:bidi="th-TH"/>
        </w:rPr>
      </w:pPr>
      <w:r w:rsidRPr="0094106A">
        <w:rPr>
          <w:rFonts w:asciiTheme="minorHAnsi" w:hAnsiTheme="minorHAnsi"/>
          <w:b/>
        </w:rPr>
        <w:t>VNU Asia Pacific</w:t>
      </w:r>
      <w:r w:rsidR="0094106A" w:rsidRPr="0094106A">
        <w:rPr>
          <w:rFonts w:asciiTheme="minorHAnsi" w:hAnsiTheme="minorHAnsi" w:cs="Cordia New"/>
          <w:b/>
          <w:cs/>
          <w:lang w:bidi="th-TH"/>
        </w:rPr>
        <w:t>.</w:t>
      </w:r>
    </w:p>
    <w:p w14:paraId="3F9988D2" w14:textId="77777777" w:rsidR="00776F8F" w:rsidRPr="0094106A" w:rsidRDefault="00776F8F" w:rsidP="00DB6DFB">
      <w:pPr>
        <w:jc w:val="thaiDistribute"/>
        <w:outlineLvl w:val="0"/>
        <w:rPr>
          <w:rFonts w:asciiTheme="minorHAnsi" w:hAnsiTheme="minorHAnsi" w:cs="Cordia New"/>
          <w:b/>
          <w:lang w:bidi="th-TH"/>
        </w:rPr>
      </w:pPr>
    </w:p>
    <w:p w14:paraId="141A3EB8" w14:textId="32E35988" w:rsidR="00D55BD7" w:rsidRPr="0094106A" w:rsidRDefault="0094106A" w:rsidP="00DB6DFB">
      <w:pPr>
        <w:pStyle w:val="p1"/>
        <w:spacing w:before="0" w:beforeAutospacing="0" w:after="0" w:afterAutospacing="0"/>
        <w:jc w:val="thaiDistribute"/>
        <w:textAlignment w:val="baseline"/>
        <w:rPr>
          <w:rStyle w:val="s1"/>
          <w:rFonts w:asciiTheme="minorHAnsi" w:eastAsia="SimSun" w:hAnsiTheme="minorHAnsi"/>
          <w:color w:val="000000"/>
          <w:sz w:val="22"/>
          <w:szCs w:val="22"/>
          <w:bdr w:val="none" w:sz="0" w:space="0" w:color="auto" w:frame="1"/>
        </w:rPr>
      </w:pPr>
      <w:r w:rsidRPr="0094106A">
        <w:rPr>
          <w:rStyle w:val="s1"/>
          <w:rFonts w:asciiTheme="minorHAnsi" w:eastAsia="SimSun" w:hAnsiTheme="minorHAnsi"/>
          <w:color w:val="000000"/>
          <w:sz w:val="22"/>
          <w:szCs w:val="22"/>
          <w:bdr w:val="none" w:sz="0" w:space="0" w:color="auto" w:frame="1"/>
        </w:rPr>
        <w:t xml:space="preserve">VNU Asia Pacific is part of VNU Group, a globally operating exhibition company with offices in Utrecht, Shanghai as well as in Bangkok, and consolidates the international exhibition business of Royal Dutch </w:t>
      </w:r>
      <w:proofErr w:type="spellStart"/>
      <w:r w:rsidRPr="0094106A">
        <w:rPr>
          <w:rStyle w:val="s1"/>
          <w:rFonts w:asciiTheme="minorHAnsi" w:eastAsia="SimSun" w:hAnsiTheme="minorHAnsi"/>
          <w:color w:val="000000"/>
          <w:sz w:val="22"/>
          <w:szCs w:val="22"/>
          <w:bdr w:val="none" w:sz="0" w:space="0" w:color="auto" w:frame="1"/>
        </w:rPr>
        <w:t>Jaarbeurs</w:t>
      </w:r>
      <w:proofErr w:type="spellEnd"/>
      <w:r w:rsidRPr="0094106A">
        <w:rPr>
          <w:rStyle w:val="s1"/>
          <w:rFonts w:asciiTheme="minorHAnsi" w:eastAsia="SimSun" w:hAnsiTheme="minorHAnsi"/>
          <w:color w:val="000000"/>
          <w:sz w:val="22"/>
          <w:szCs w:val="22"/>
          <w:bdr w:val="none" w:sz="0" w:space="0" w:color="auto" w:frame="1"/>
        </w:rPr>
        <w:t xml:space="preserve">. In </w:t>
      </w:r>
      <w:r w:rsidR="00776F8F" w:rsidRPr="0094106A">
        <w:rPr>
          <w:rStyle w:val="s1"/>
          <w:rFonts w:asciiTheme="minorHAnsi" w:eastAsia="SimSun" w:hAnsiTheme="minorHAnsi"/>
          <w:color w:val="000000"/>
          <w:sz w:val="22"/>
          <w:szCs w:val="22"/>
          <w:bdr w:val="none" w:sz="0" w:space="0" w:color="auto" w:frame="1"/>
        </w:rPr>
        <w:t>Southeast</w:t>
      </w:r>
      <w:r w:rsidRPr="0094106A">
        <w:rPr>
          <w:rStyle w:val="s1"/>
          <w:rFonts w:asciiTheme="minorHAnsi" w:eastAsia="SimSun" w:hAnsiTheme="minorHAnsi"/>
          <w:color w:val="000000"/>
          <w:sz w:val="22"/>
          <w:szCs w:val="22"/>
          <w:bdr w:val="none" w:sz="0" w:space="0" w:color="auto" w:frame="1"/>
        </w:rPr>
        <w:t xml:space="preserve"> Asia, </w:t>
      </w:r>
      <w:proofErr w:type="spellStart"/>
      <w:r w:rsidRPr="0094106A">
        <w:rPr>
          <w:rStyle w:val="s1"/>
          <w:rFonts w:asciiTheme="minorHAnsi" w:eastAsia="SimSun" w:hAnsiTheme="minorHAnsi"/>
          <w:color w:val="000000"/>
          <w:sz w:val="22"/>
          <w:szCs w:val="22"/>
          <w:bdr w:val="none" w:sz="0" w:space="0" w:color="auto" w:frame="1"/>
        </w:rPr>
        <w:t>Jaarbeurs</w:t>
      </w:r>
      <w:proofErr w:type="spellEnd"/>
      <w:r w:rsidRPr="0094106A">
        <w:rPr>
          <w:rStyle w:val="s1"/>
          <w:rFonts w:asciiTheme="minorHAnsi" w:eastAsia="SimSun" w:hAnsiTheme="minorHAnsi"/>
          <w:color w:val="000000"/>
          <w:sz w:val="22"/>
          <w:szCs w:val="22"/>
          <w:bdr w:val="none" w:sz="0" w:space="0" w:color="auto" w:frame="1"/>
        </w:rPr>
        <w:t xml:space="preserve"> formed a Joint Venture with the TCC Group, a leading corporate conglomerate in the fast-growing region. From its business hub located in Bangkok, VNU Asia Pacific covers all key exhibition markets in South East Asia. VNU Asia Pacific has a constantly expanding portfolio with currently 15 trade shows and event formats including brands from the </w:t>
      </w:r>
      <w:proofErr w:type="spellStart"/>
      <w:r w:rsidRPr="0094106A">
        <w:rPr>
          <w:rStyle w:val="s1"/>
          <w:rFonts w:asciiTheme="minorHAnsi" w:eastAsia="SimSun" w:hAnsiTheme="minorHAnsi"/>
          <w:color w:val="000000"/>
          <w:sz w:val="22"/>
          <w:szCs w:val="22"/>
          <w:bdr w:val="none" w:sz="0" w:space="0" w:color="auto" w:frame="1"/>
        </w:rPr>
        <w:t>AgriTech</w:t>
      </w:r>
      <w:proofErr w:type="spellEnd"/>
      <w:r w:rsidRPr="0094106A">
        <w:rPr>
          <w:rStyle w:val="s1"/>
          <w:rFonts w:asciiTheme="minorHAnsi" w:eastAsia="SimSun" w:hAnsiTheme="minorHAnsi"/>
          <w:color w:val="000000"/>
          <w:sz w:val="22"/>
          <w:szCs w:val="22"/>
          <w:bdr w:val="none" w:sz="0" w:space="0" w:color="auto" w:frame="1"/>
        </w:rPr>
        <w:t xml:space="preserve">, Animal Husbandry, Animal Companion, Food, Life Sciences, Biotechnology, 5G and </w:t>
      </w:r>
      <w:proofErr w:type="spellStart"/>
      <w:r w:rsidRPr="0094106A">
        <w:rPr>
          <w:rStyle w:val="s1"/>
          <w:rFonts w:asciiTheme="minorHAnsi" w:eastAsia="SimSun" w:hAnsiTheme="minorHAnsi"/>
          <w:color w:val="000000"/>
          <w:sz w:val="22"/>
          <w:szCs w:val="22"/>
          <w:bdr w:val="none" w:sz="0" w:space="0" w:color="auto" w:frame="1"/>
        </w:rPr>
        <w:t>IoT</w:t>
      </w:r>
      <w:proofErr w:type="spellEnd"/>
      <w:r w:rsidRPr="0094106A">
        <w:rPr>
          <w:rStyle w:val="s1"/>
          <w:rFonts w:asciiTheme="minorHAnsi" w:eastAsia="SimSun" w:hAnsiTheme="minorHAnsi"/>
          <w:color w:val="000000"/>
          <w:sz w:val="22"/>
          <w:szCs w:val="22"/>
          <w:bdr w:val="none" w:sz="0" w:space="0" w:color="auto" w:frame="1"/>
        </w:rPr>
        <w:t xml:space="preserve"> and Disaster Resilience industries.</w:t>
      </w:r>
    </w:p>
    <w:p w14:paraId="538F7B93" w14:textId="77777777" w:rsidR="0094106A" w:rsidRPr="0094106A" w:rsidRDefault="0094106A" w:rsidP="00DB6DFB">
      <w:pPr>
        <w:pStyle w:val="p1"/>
        <w:spacing w:before="0" w:beforeAutospacing="0" w:after="0" w:afterAutospacing="0"/>
        <w:jc w:val="thaiDistribute"/>
        <w:textAlignment w:val="baseline"/>
        <w:rPr>
          <w:rStyle w:val="s1"/>
          <w:rFonts w:asciiTheme="minorHAnsi" w:eastAsia="SimSun" w:hAnsiTheme="minorHAnsi"/>
          <w:color w:val="000000"/>
          <w:sz w:val="22"/>
          <w:szCs w:val="22"/>
          <w:bdr w:val="none" w:sz="0" w:space="0" w:color="auto" w:frame="1"/>
        </w:rPr>
      </w:pPr>
    </w:p>
    <w:p w14:paraId="4DE4D4B6" w14:textId="77777777" w:rsidR="00D55BD7" w:rsidRDefault="00D55BD7" w:rsidP="00DB6DFB">
      <w:pPr>
        <w:pStyle w:val="p1"/>
        <w:spacing w:before="0" w:beforeAutospacing="0" w:after="0" w:afterAutospacing="0"/>
        <w:jc w:val="thaiDistribute"/>
        <w:textAlignment w:val="baseline"/>
        <w:rPr>
          <w:rStyle w:val="s1"/>
          <w:rFonts w:asciiTheme="minorHAnsi" w:eastAsia="SimSun" w:hAnsiTheme="minorHAnsi"/>
          <w:color w:val="000000"/>
          <w:sz w:val="22"/>
          <w:szCs w:val="22"/>
          <w:bdr w:val="none" w:sz="0" w:space="0" w:color="auto" w:frame="1"/>
        </w:rPr>
      </w:pPr>
      <w:r w:rsidRPr="0094106A">
        <w:rPr>
          <w:rStyle w:val="s1"/>
          <w:rFonts w:asciiTheme="minorHAnsi" w:eastAsia="SimSun" w:hAnsiTheme="minorHAnsi"/>
          <w:color w:val="000000"/>
          <w:sz w:val="22"/>
          <w:szCs w:val="22"/>
          <w:bdr w:val="none" w:sz="0" w:space="0" w:color="auto" w:frame="1"/>
        </w:rPr>
        <w:t xml:space="preserve">Royal </w:t>
      </w:r>
      <w:proofErr w:type="spellStart"/>
      <w:r w:rsidRPr="0094106A">
        <w:rPr>
          <w:rStyle w:val="s1"/>
          <w:rFonts w:asciiTheme="minorHAnsi" w:eastAsia="SimSun" w:hAnsiTheme="minorHAnsi"/>
          <w:color w:val="000000"/>
          <w:sz w:val="22"/>
          <w:szCs w:val="22"/>
          <w:bdr w:val="none" w:sz="0" w:space="0" w:color="auto" w:frame="1"/>
        </w:rPr>
        <w:t>Jaarbeurs</w:t>
      </w:r>
      <w:proofErr w:type="spellEnd"/>
      <w:r w:rsidRPr="0094106A">
        <w:rPr>
          <w:rStyle w:val="s1"/>
          <w:rFonts w:asciiTheme="minorHAnsi" w:eastAsia="SimSun" w:hAnsiTheme="minorHAnsi"/>
          <w:color w:val="000000"/>
          <w:sz w:val="22"/>
          <w:szCs w:val="22"/>
          <w:bdr w:val="none" w:sz="0" w:space="0" w:color="auto" w:frame="1"/>
        </w:rPr>
        <w:t xml:space="preserve"> belongs to the top 20 exhibition organizers by revenue worldwide and operates a 100.000 square meter exhibition center in the city of Utrecht, The Netherlands. In the coming years, the company is going to invest 300 Million Euro into further expansions of its exhibition center to continue to meet the highest technology and sustainability standards. The Asian counterpart, TCC Group, Headquartered in Thailand is one of South East Asia’s leading conglomerates and most recognized corporations. TCC Group employs 60,000 employees and has an extensive service and real estate portfolio. One of its real estate highlights is the premier exhibition and conference venue in the heart of Bangkok, The Queen </w:t>
      </w:r>
      <w:proofErr w:type="spellStart"/>
      <w:r w:rsidRPr="0094106A">
        <w:rPr>
          <w:rStyle w:val="s1"/>
          <w:rFonts w:asciiTheme="minorHAnsi" w:eastAsia="SimSun" w:hAnsiTheme="minorHAnsi"/>
          <w:color w:val="000000"/>
          <w:sz w:val="22"/>
          <w:szCs w:val="22"/>
          <w:bdr w:val="none" w:sz="0" w:space="0" w:color="auto" w:frame="1"/>
        </w:rPr>
        <w:t>Sirikit</w:t>
      </w:r>
      <w:proofErr w:type="spellEnd"/>
      <w:r w:rsidRPr="0094106A">
        <w:rPr>
          <w:rStyle w:val="s1"/>
          <w:rFonts w:asciiTheme="minorHAnsi" w:eastAsia="SimSun" w:hAnsiTheme="minorHAnsi"/>
          <w:color w:val="000000"/>
          <w:sz w:val="22"/>
          <w:szCs w:val="22"/>
          <w:bdr w:val="none" w:sz="0" w:space="0" w:color="auto" w:frame="1"/>
        </w:rPr>
        <w:t xml:space="preserve"> National Convention Center (QSNCC) is currently being newly built and scheduled to re-open at the end of 2022.</w:t>
      </w:r>
    </w:p>
    <w:p w14:paraId="6F56BB28" w14:textId="77777777" w:rsidR="00776F8F" w:rsidRDefault="00776F8F" w:rsidP="00DB6DFB">
      <w:pPr>
        <w:pStyle w:val="p1"/>
        <w:spacing w:before="0" w:beforeAutospacing="0" w:after="0" w:afterAutospacing="0"/>
        <w:jc w:val="thaiDistribute"/>
        <w:textAlignment w:val="baseline"/>
        <w:rPr>
          <w:rStyle w:val="s1"/>
          <w:rFonts w:asciiTheme="minorHAnsi" w:eastAsia="SimSun" w:hAnsiTheme="minorHAnsi"/>
          <w:color w:val="000000"/>
          <w:sz w:val="22"/>
          <w:szCs w:val="22"/>
          <w:bdr w:val="none" w:sz="0" w:space="0" w:color="auto" w:frame="1"/>
        </w:rPr>
      </w:pPr>
    </w:p>
    <w:p w14:paraId="6D56E9FC" w14:textId="0580F73D" w:rsidR="00776F8F" w:rsidRPr="0094106A" w:rsidRDefault="00056CE9" w:rsidP="00776F8F">
      <w:pPr>
        <w:pStyle w:val="p1"/>
        <w:spacing w:before="0" w:beforeAutospacing="0" w:after="0" w:afterAutospacing="0"/>
        <w:jc w:val="center"/>
        <w:textAlignment w:val="baseline"/>
        <w:rPr>
          <w:rFonts w:asciiTheme="minorHAnsi" w:hAnsiTheme="minorHAnsi"/>
          <w:color w:val="000000"/>
          <w:sz w:val="22"/>
          <w:szCs w:val="22"/>
        </w:rPr>
      </w:pPr>
      <w:hyperlink r:id="rId13" w:history="1">
        <w:r w:rsidR="00776F8F" w:rsidRPr="00212820">
          <w:rPr>
            <w:rStyle w:val="Hyperlink"/>
            <w:rFonts w:asciiTheme="minorHAnsi" w:eastAsia="SimSun" w:hAnsiTheme="minorHAnsi"/>
            <w:sz w:val="22"/>
            <w:szCs w:val="22"/>
            <w:bdr w:val="none" w:sz="0" w:space="0" w:color="auto" w:frame="1"/>
          </w:rPr>
          <w:t>www.vnuasiapacific.com</w:t>
        </w:r>
      </w:hyperlink>
    </w:p>
    <w:p w14:paraId="7FB30BBD" w14:textId="77777777" w:rsidR="0099414E" w:rsidRPr="0094106A" w:rsidRDefault="0099414E" w:rsidP="00DB6DFB">
      <w:pPr>
        <w:jc w:val="thaiDistribute"/>
        <w:rPr>
          <w:sz w:val="18"/>
          <w:szCs w:val="18"/>
          <w:lang w:val="en-US"/>
        </w:rPr>
      </w:pPr>
    </w:p>
    <w:p w14:paraId="12D65C6E" w14:textId="77777777" w:rsidR="0099414E" w:rsidRDefault="0099414E" w:rsidP="00DB6DFB">
      <w:pPr>
        <w:jc w:val="thaiDistribute"/>
      </w:pPr>
    </w:p>
    <w:p w14:paraId="00A1F618" w14:textId="2BF4F48E" w:rsidR="00F444F9" w:rsidRDefault="00F444F9" w:rsidP="00DB6DFB">
      <w:pPr>
        <w:spacing w:line="240" w:lineRule="auto"/>
        <w:contextualSpacing w:val="0"/>
        <w:jc w:val="thaiDistribute"/>
        <w:rPr>
          <w:rFonts w:ascii="Avenir LT Std 45 Book" w:hAnsi="Avenir LT Std 45 Book" w:cstheme="minorBidi"/>
          <w:b/>
          <w:bCs/>
          <w:smallCaps/>
          <w:color w:val="2E74B5" w:themeColor="accent5" w:themeShade="BF"/>
          <w:sz w:val="32"/>
          <w:szCs w:val="32"/>
        </w:rPr>
      </w:pPr>
    </w:p>
    <w:p w14:paraId="723CE4BD" w14:textId="2520200C" w:rsidR="000F0433" w:rsidRDefault="000F0433" w:rsidP="00DB6DFB">
      <w:pPr>
        <w:spacing w:line="240" w:lineRule="auto"/>
        <w:contextualSpacing w:val="0"/>
        <w:jc w:val="thaiDistribute"/>
        <w:rPr>
          <w:rFonts w:ascii="Avenir LT Std 45 Book" w:hAnsi="Avenir LT Std 45 Book" w:cstheme="minorBidi"/>
          <w:b/>
          <w:bCs/>
          <w:smallCaps/>
          <w:color w:val="2E74B5" w:themeColor="accent5" w:themeShade="BF"/>
          <w:sz w:val="32"/>
          <w:szCs w:val="32"/>
        </w:rPr>
      </w:pPr>
    </w:p>
    <w:p w14:paraId="5C7A29B9" w14:textId="77777777" w:rsidR="000F0433" w:rsidRPr="006E2FCB" w:rsidRDefault="000F0433" w:rsidP="00DB6DFB">
      <w:pPr>
        <w:spacing w:line="240" w:lineRule="auto"/>
        <w:contextualSpacing w:val="0"/>
        <w:jc w:val="thaiDistribute"/>
        <w:rPr>
          <w:rFonts w:ascii="Avenir LT Std 45 Book" w:hAnsi="Avenir LT Std 45 Book" w:cstheme="minorBidi"/>
          <w:b/>
          <w:bCs/>
          <w:smallCaps/>
          <w:color w:val="2E74B5" w:themeColor="accent5" w:themeShade="BF"/>
          <w:sz w:val="32"/>
          <w:szCs w:val="32"/>
        </w:rPr>
      </w:pPr>
    </w:p>
    <w:p w14:paraId="384C354B" w14:textId="77777777" w:rsidR="000F0433" w:rsidRPr="002A0ED9" w:rsidRDefault="000F0433" w:rsidP="00DB6DFB">
      <w:pPr>
        <w:jc w:val="thaiDistribute"/>
        <w:rPr>
          <w:rFonts w:ascii="Avenir LT Std 45 Book" w:hAnsi="Avenir LT Std 45 Book"/>
          <w:sz w:val="26"/>
          <w:szCs w:val="26"/>
        </w:rPr>
      </w:pPr>
    </w:p>
    <w:sectPr w:rsidR="000F0433" w:rsidRPr="002A0ED9" w:rsidSect="0094106A">
      <w:headerReference w:type="default" r:id="rId14"/>
      <w:footerReference w:type="default" r:id="rId15"/>
      <w:pgSz w:w="11900" w:h="16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C3A3" w16cex:dateUtc="2021-03-18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97858B" w16cid:durableId="23FDC3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DB8C" w14:textId="77777777" w:rsidR="00056CE9" w:rsidRDefault="00056CE9" w:rsidP="006D3807">
      <w:pPr>
        <w:spacing w:line="240" w:lineRule="auto"/>
      </w:pPr>
      <w:r>
        <w:separator/>
      </w:r>
    </w:p>
  </w:endnote>
  <w:endnote w:type="continuationSeparator" w:id="0">
    <w:p w14:paraId="64B2B59E" w14:textId="77777777" w:rsidR="00056CE9" w:rsidRDefault="00056CE9" w:rsidP="006D3807">
      <w:pPr>
        <w:spacing w:line="240" w:lineRule="auto"/>
      </w:pPr>
      <w:r>
        <w:continuationSeparator/>
      </w:r>
    </w:p>
  </w:endnote>
  <w:endnote w:type="continuationNotice" w:id="1">
    <w:p w14:paraId="73BCBFA0" w14:textId="77777777" w:rsidR="00056CE9" w:rsidRDefault="00056C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venir LT Std 45 Book">
    <w:altName w:val="Calibri"/>
    <w:panose1 w:val="00000000000000000000"/>
    <w:charset w:val="4D"/>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50EA9" w14:textId="11728F43" w:rsidR="0099414E" w:rsidRDefault="005417C7" w:rsidP="0099414E">
    <w:r>
      <w:rPr>
        <w:noProof/>
        <w:lang w:val="en-US" w:eastAsia="en-US" w:bidi="th-TH"/>
      </w:rPr>
      <w:drawing>
        <wp:anchor distT="0" distB="0" distL="114300" distR="114300" simplePos="0" relativeHeight="251660288" behindDoc="0" locked="0" layoutInCell="1" allowOverlap="1" wp14:anchorId="3B884055" wp14:editId="73068B8D">
          <wp:simplePos x="0" y="0"/>
          <wp:positionH relativeFrom="margin">
            <wp:align>center</wp:align>
          </wp:positionH>
          <wp:positionV relativeFrom="paragraph">
            <wp:posOffset>7620</wp:posOffset>
          </wp:positionV>
          <wp:extent cx="2437130" cy="413385"/>
          <wp:effectExtent l="0" t="0" r="1270" b="5715"/>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7130" cy="413385"/>
                  </a:xfrm>
                  <a:prstGeom prst="rect">
                    <a:avLst/>
                  </a:prstGeom>
                </pic:spPr>
              </pic:pic>
            </a:graphicData>
          </a:graphic>
          <wp14:sizeRelH relativeFrom="page">
            <wp14:pctWidth>0</wp14:pctWidth>
          </wp14:sizeRelH>
          <wp14:sizeRelV relativeFrom="page">
            <wp14:pctHeight>0</wp14:pctHeight>
          </wp14:sizeRelV>
        </wp:anchor>
      </w:drawing>
    </w:r>
  </w:p>
  <w:p w14:paraId="083B6641" w14:textId="44F8A22E" w:rsidR="072C50DD" w:rsidRDefault="00056CE9" w:rsidP="009E6B5D">
    <w:pPr>
      <w:pStyle w:val="Footer"/>
      <w:jc w:val="right"/>
    </w:pPr>
    <w:sdt>
      <w:sdtPr>
        <w:id w:val="-1841998044"/>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B7CC0" w14:textId="77777777" w:rsidR="00056CE9" w:rsidRDefault="00056CE9" w:rsidP="006D3807">
      <w:pPr>
        <w:spacing w:line="240" w:lineRule="auto"/>
      </w:pPr>
      <w:r>
        <w:separator/>
      </w:r>
    </w:p>
  </w:footnote>
  <w:footnote w:type="continuationSeparator" w:id="0">
    <w:p w14:paraId="498EA867" w14:textId="77777777" w:rsidR="00056CE9" w:rsidRDefault="00056CE9" w:rsidP="006D3807">
      <w:pPr>
        <w:spacing w:line="240" w:lineRule="auto"/>
      </w:pPr>
      <w:r>
        <w:continuationSeparator/>
      </w:r>
    </w:p>
  </w:footnote>
  <w:footnote w:type="continuationNotice" w:id="1">
    <w:p w14:paraId="11402E08" w14:textId="77777777" w:rsidR="00056CE9" w:rsidRDefault="00056CE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B80B" w14:textId="3307A707" w:rsidR="005417C7" w:rsidRDefault="0094106A" w:rsidP="005417C7">
    <w:pPr>
      <w:pStyle w:val="Header"/>
      <w:jc w:val="center"/>
    </w:pPr>
    <w:r>
      <w:rPr>
        <w:noProof/>
        <w:lang w:val="en-US" w:eastAsia="en-US" w:bidi="th-TH"/>
      </w:rPr>
      <w:drawing>
        <wp:inline distT="0" distB="0" distL="0" distR="0" wp14:anchorId="479F9727" wp14:editId="58B93531">
          <wp:extent cx="5727700" cy="9721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linkedin.jpg"/>
                  <pic:cNvPicPr/>
                </pic:nvPicPr>
                <pic:blipFill>
                  <a:blip r:embed="rId1">
                    <a:extLst>
                      <a:ext uri="{28A0092B-C50C-407E-A947-70E740481C1C}">
                        <a14:useLocalDpi xmlns:a14="http://schemas.microsoft.com/office/drawing/2010/main" val="0"/>
                      </a:ext>
                    </a:extLst>
                  </a:blip>
                  <a:stretch>
                    <a:fillRect/>
                  </a:stretch>
                </pic:blipFill>
                <pic:spPr>
                  <a:xfrm>
                    <a:off x="0" y="0"/>
                    <a:ext cx="5727700" cy="972185"/>
                  </a:xfrm>
                  <a:prstGeom prst="rect">
                    <a:avLst/>
                  </a:prstGeom>
                </pic:spPr>
              </pic:pic>
            </a:graphicData>
          </a:graphic>
        </wp:inline>
      </w:drawing>
    </w:r>
  </w:p>
  <w:p w14:paraId="67DCDB40" w14:textId="33DFC8F8" w:rsidR="00944380" w:rsidRDefault="00944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3E15"/>
    <w:multiLevelType w:val="hybridMultilevel"/>
    <w:tmpl w:val="F7168BB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6492C"/>
    <w:multiLevelType w:val="hybridMultilevel"/>
    <w:tmpl w:val="C994AF4C"/>
    <w:lvl w:ilvl="0" w:tplc="6A1877E2">
      <w:start w:val="1"/>
      <w:numFmt w:val="bullet"/>
      <w:lvlText w:val=""/>
      <w:lvlJc w:val="left"/>
      <w:pPr>
        <w:ind w:left="720" w:hanging="360"/>
      </w:pPr>
      <w:rPr>
        <w:rFonts w:ascii="Symbol" w:hAnsi="Symbol" w:hint="default"/>
      </w:rPr>
    </w:lvl>
    <w:lvl w:ilvl="1" w:tplc="8F8EC246">
      <w:start w:val="1"/>
      <w:numFmt w:val="bullet"/>
      <w:lvlText w:val="o"/>
      <w:lvlJc w:val="left"/>
      <w:pPr>
        <w:ind w:left="1440" w:hanging="360"/>
      </w:pPr>
      <w:rPr>
        <w:rFonts w:ascii="Courier New" w:hAnsi="Courier New" w:hint="default"/>
      </w:rPr>
    </w:lvl>
    <w:lvl w:ilvl="2" w:tplc="B416640C">
      <w:start w:val="1"/>
      <w:numFmt w:val="bullet"/>
      <w:lvlText w:val=""/>
      <w:lvlJc w:val="left"/>
      <w:pPr>
        <w:ind w:left="2160" w:hanging="360"/>
      </w:pPr>
      <w:rPr>
        <w:rFonts w:ascii="Wingdings" w:hAnsi="Wingdings" w:hint="default"/>
      </w:rPr>
    </w:lvl>
    <w:lvl w:ilvl="3" w:tplc="8D161BF2">
      <w:start w:val="1"/>
      <w:numFmt w:val="bullet"/>
      <w:lvlText w:val=""/>
      <w:lvlJc w:val="left"/>
      <w:pPr>
        <w:ind w:left="2880" w:hanging="360"/>
      </w:pPr>
      <w:rPr>
        <w:rFonts w:ascii="Symbol" w:hAnsi="Symbol" w:hint="default"/>
      </w:rPr>
    </w:lvl>
    <w:lvl w:ilvl="4" w:tplc="8474EB1E">
      <w:start w:val="1"/>
      <w:numFmt w:val="bullet"/>
      <w:lvlText w:val="o"/>
      <w:lvlJc w:val="left"/>
      <w:pPr>
        <w:ind w:left="3600" w:hanging="360"/>
      </w:pPr>
      <w:rPr>
        <w:rFonts w:ascii="Courier New" w:hAnsi="Courier New" w:hint="default"/>
      </w:rPr>
    </w:lvl>
    <w:lvl w:ilvl="5" w:tplc="7C0AF462">
      <w:start w:val="1"/>
      <w:numFmt w:val="bullet"/>
      <w:lvlText w:val=""/>
      <w:lvlJc w:val="left"/>
      <w:pPr>
        <w:ind w:left="4320" w:hanging="360"/>
      </w:pPr>
      <w:rPr>
        <w:rFonts w:ascii="Wingdings" w:hAnsi="Wingdings" w:hint="default"/>
      </w:rPr>
    </w:lvl>
    <w:lvl w:ilvl="6" w:tplc="F4A60D36">
      <w:start w:val="1"/>
      <w:numFmt w:val="bullet"/>
      <w:lvlText w:val=""/>
      <w:lvlJc w:val="left"/>
      <w:pPr>
        <w:ind w:left="5040" w:hanging="360"/>
      </w:pPr>
      <w:rPr>
        <w:rFonts w:ascii="Symbol" w:hAnsi="Symbol" w:hint="default"/>
      </w:rPr>
    </w:lvl>
    <w:lvl w:ilvl="7" w:tplc="3E662E4A">
      <w:start w:val="1"/>
      <w:numFmt w:val="bullet"/>
      <w:lvlText w:val="o"/>
      <w:lvlJc w:val="left"/>
      <w:pPr>
        <w:ind w:left="5760" w:hanging="360"/>
      </w:pPr>
      <w:rPr>
        <w:rFonts w:ascii="Courier New" w:hAnsi="Courier New" w:hint="default"/>
      </w:rPr>
    </w:lvl>
    <w:lvl w:ilvl="8" w:tplc="51268404">
      <w:start w:val="1"/>
      <w:numFmt w:val="bullet"/>
      <w:lvlText w:val=""/>
      <w:lvlJc w:val="left"/>
      <w:pPr>
        <w:ind w:left="6480" w:hanging="360"/>
      </w:pPr>
      <w:rPr>
        <w:rFonts w:ascii="Wingdings" w:hAnsi="Wingdings" w:hint="default"/>
      </w:rPr>
    </w:lvl>
  </w:abstractNum>
  <w:abstractNum w:abstractNumId="2" w15:restartNumberingAfterBreak="0">
    <w:nsid w:val="10F52EE3"/>
    <w:multiLevelType w:val="hybridMultilevel"/>
    <w:tmpl w:val="CA62A8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4BFE"/>
    <w:multiLevelType w:val="hybridMultilevel"/>
    <w:tmpl w:val="03B6BFC4"/>
    <w:lvl w:ilvl="0" w:tplc="31F626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132A4"/>
    <w:multiLevelType w:val="multilevel"/>
    <w:tmpl w:val="6FD01DD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801D7A"/>
    <w:multiLevelType w:val="hybridMultilevel"/>
    <w:tmpl w:val="44FE1D22"/>
    <w:lvl w:ilvl="0" w:tplc="D274260E">
      <w:start w:val="2010"/>
      <w:numFmt w:val="bullet"/>
      <w:lvlText w:val=""/>
      <w:lvlJc w:val="left"/>
      <w:pPr>
        <w:ind w:left="1080" w:hanging="360"/>
      </w:pPr>
      <w:rPr>
        <w:rFonts w:ascii="Symbol" w:eastAsia="Arial" w:hAnsi="Symbo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285F98"/>
    <w:multiLevelType w:val="hybridMultilevel"/>
    <w:tmpl w:val="0728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17B27"/>
    <w:multiLevelType w:val="hybridMultilevel"/>
    <w:tmpl w:val="5CBC0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E47B1"/>
    <w:multiLevelType w:val="hybridMultilevel"/>
    <w:tmpl w:val="FF32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02A4B"/>
    <w:multiLevelType w:val="hybridMultilevel"/>
    <w:tmpl w:val="5B74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B2F9D"/>
    <w:multiLevelType w:val="hybridMultilevel"/>
    <w:tmpl w:val="9AA6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10"/>
  </w:num>
  <w:num w:numId="6">
    <w:abstractNumId w:val="6"/>
  </w:num>
  <w:num w:numId="7">
    <w:abstractNumId w:val="8"/>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07"/>
    <w:rsid w:val="00001497"/>
    <w:rsid w:val="00031FDA"/>
    <w:rsid w:val="00043C86"/>
    <w:rsid w:val="00043E1D"/>
    <w:rsid w:val="000471F6"/>
    <w:rsid w:val="00056CE9"/>
    <w:rsid w:val="00066951"/>
    <w:rsid w:val="000B01EF"/>
    <w:rsid w:val="000B5CC5"/>
    <w:rsid w:val="000C6D6F"/>
    <w:rsid w:val="000D00D7"/>
    <w:rsid w:val="000D4202"/>
    <w:rsid w:val="000F03E4"/>
    <w:rsid w:val="000F0433"/>
    <w:rsid w:val="000F630E"/>
    <w:rsid w:val="001002F5"/>
    <w:rsid w:val="00107575"/>
    <w:rsid w:val="001078BB"/>
    <w:rsid w:val="00120392"/>
    <w:rsid w:val="00125595"/>
    <w:rsid w:val="00133DFF"/>
    <w:rsid w:val="00146281"/>
    <w:rsid w:val="001535D6"/>
    <w:rsid w:val="00166669"/>
    <w:rsid w:val="001728F5"/>
    <w:rsid w:val="00173A2E"/>
    <w:rsid w:val="0018092F"/>
    <w:rsid w:val="00182810"/>
    <w:rsid w:val="001A4C24"/>
    <w:rsid w:val="001B0698"/>
    <w:rsid w:val="001B1AD8"/>
    <w:rsid w:val="001B74B2"/>
    <w:rsid w:val="001C588A"/>
    <w:rsid w:val="001D44C6"/>
    <w:rsid w:val="001F3708"/>
    <w:rsid w:val="001F40E2"/>
    <w:rsid w:val="001F5207"/>
    <w:rsid w:val="001F5A41"/>
    <w:rsid w:val="0020518B"/>
    <w:rsid w:val="002109BD"/>
    <w:rsid w:val="002124E0"/>
    <w:rsid w:val="002134A8"/>
    <w:rsid w:val="002231A0"/>
    <w:rsid w:val="00232082"/>
    <w:rsid w:val="00242FFC"/>
    <w:rsid w:val="00243353"/>
    <w:rsid w:val="00244D07"/>
    <w:rsid w:val="00250E28"/>
    <w:rsid w:val="00250EE3"/>
    <w:rsid w:val="00275BF6"/>
    <w:rsid w:val="00282B3A"/>
    <w:rsid w:val="00283C3C"/>
    <w:rsid w:val="00296395"/>
    <w:rsid w:val="002A0ED9"/>
    <w:rsid w:val="002B1C13"/>
    <w:rsid w:val="002B69E4"/>
    <w:rsid w:val="002C648D"/>
    <w:rsid w:val="002D68FF"/>
    <w:rsid w:val="002D7B8C"/>
    <w:rsid w:val="002F2051"/>
    <w:rsid w:val="002F4EF3"/>
    <w:rsid w:val="002F6D86"/>
    <w:rsid w:val="00301EB0"/>
    <w:rsid w:val="0030335E"/>
    <w:rsid w:val="003249FD"/>
    <w:rsid w:val="00327655"/>
    <w:rsid w:val="00340565"/>
    <w:rsid w:val="00344B6F"/>
    <w:rsid w:val="003460D5"/>
    <w:rsid w:val="003476AF"/>
    <w:rsid w:val="003478E2"/>
    <w:rsid w:val="00350B79"/>
    <w:rsid w:val="00354C26"/>
    <w:rsid w:val="003567A5"/>
    <w:rsid w:val="003627EF"/>
    <w:rsid w:val="003B6B8A"/>
    <w:rsid w:val="003C0BC5"/>
    <w:rsid w:val="003C42C4"/>
    <w:rsid w:val="003D0BFC"/>
    <w:rsid w:val="003D17DE"/>
    <w:rsid w:val="003E1314"/>
    <w:rsid w:val="003F55C0"/>
    <w:rsid w:val="0040085E"/>
    <w:rsid w:val="00421B13"/>
    <w:rsid w:val="0042231F"/>
    <w:rsid w:val="00430AB9"/>
    <w:rsid w:val="004435A6"/>
    <w:rsid w:val="00450A74"/>
    <w:rsid w:val="0045199C"/>
    <w:rsid w:val="00454A38"/>
    <w:rsid w:val="004641F8"/>
    <w:rsid w:val="00466425"/>
    <w:rsid w:val="004721C4"/>
    <w:rsid w:val="00492646"/>
    <w:rsid w:val="004A0D79"/>
    <w:rsid w:val="004B17FE"/>
    <w:rsid w:val="004B4F43"/>
    <w:rsid w:val="004C37BC"/>
    <w:rsid w:val="004C392D"/>
    <w:rsid w:val="004C53BA"/>
    <w:rsid w:val="004C6246"/>
    <w:rsid w:val="004D47A3"/>
    <w:rsid w:val="004D4CF0"/>
    <w:rsid w:val="004D576D"/>
    <w:rsid w:val="004E315B"/>
    <w:rsid w:val="004E658B"/>
    <w:rsid w:val="0050335A"/>
    <w:rsid w:val="005043C9"/>
    <w:rsid w:val="0050686F"/>
    <w:rsid w:val="00522D4D"/>
    <w:rsid w:val="00526D6A"/>
    <w:rsid w:val="005305DB"/>
    <w:rsid w:val="005417C7"/>
    <w:rsid w:val="00541FA7"/>
    <w:rsid w:val="00544993"/>
    <w:rsid w:val="00561605"/>
    <w:rsid w:val="005858BA"/>
    <w:rsid w:val="005A219C"/>
    <w:rsid w:val="005D7912"/>
    <w:rsid w:val="005E41D8"/>
    <w:rsid w:val="005E4B4F"/>
    <w:rsid w:val="005E7C74"/>
    <w:rsid w:val="005F39FB"/>
    <w:rsid w:val="005F69A1"/>
    <w:rsid w:val="00604670"/>
    <w:rsid w:val="00607838"/>
    <w:rsid w:val="006234F5"/>
    <w:rsid w:val="00626677"/>
    <w:rsid w:val="00640CE9"/>
    <w:rsid w:val="00641E93"/>
    <w:rsid w:val="0064611E"/>
    <w:rsid w:val="00656949"/>
    <w:rsid w:val="00656DCA"/>
    <w:rsid w:val="00662E13"/>
    <w:rsid w:val="00662E63"/>
    <w:rsid w:val="00664488"/>
    <w:rsid w:val="00672A71"/>
    <w:rsid w:val="00680C56"/>
    <w:rsid w:val="00690821"/>
    <w:rsid w:val="006A2282"/>
    <w:rsid w:val="006D3807"/>
    <w:rsid w:val="006D5FA3"/>
    <w:rsid w:val="006E15F6"/>
    <w:rsid w:val="006E2FCB"/>
    <w:rsid w:val="006E6FB6"/>
    <w:rsid w:val="006F0A5D"/>
    <w:rsid w:val="00705549"/>
    <w:rsid w:val="00705DA2"/>
    <w:rsid w:val="00706214"/>
    <w:rsid w:val="00723097"/>
    <w:rsid w:val="0072784D"/>
    <w:rsid w:val="00735EE9"/>
    <w:rsid w:val="00736140"/>
    <w:rsid w:val="00741468"/>
    <w:rsid w:val="00742B9B"/>
    <w:rsid w:val="0076297D"/>
    <w:rsid w:val="00773D36"/>
    <w:rsid w:val="0077647B"/>
    <w:rsid w:val="00776F8F"/>
    <w:rsid w:val="00777F2D"/>
    <w:rsid w:val="00786DF0"/>
    <w:rsid w:val="007A1692"/>
    <w:rsid w:val="007A4874"/>
    <w:rsid w:val="007A4EB6"/>
    <w:rsid w:val="007B0FBA"/>
    <w:rsid w:val="007B1896"/>
    <w:rsid w:val="007B1D24"/>
    <w:rsid w:val="007C33DE"/>
    <w:rsid w:val="007C4C3B"/>
    <w:rsid w:val="007D754D"/>
    <w:rsid w:val="007E14BF"/>
    <w:rsid w:val="007F18F1"/>
    <w:rsid w:val="0081497E"/>
    <w:rsid w:val="008207A7"/>
    <w:rsid w:val="0083574A"/>
    <w:rsid w:val="008440AA"/>
    <w:rsid w:val="008454A2"/>
    <w:rsid w:val="008576B2"/>
    <w:rsid w:val="00861815"/>
    <w:rsid w:val="00866B47"/>
    <w:rsid w:val="00867E6C"/>
    <w:rsid w:val="00895039"/>
    <w:rsid w:val="008957C3"/>
    <w:rsid w:val="00896748"/>
    <w:rsid w:val="0089681C"/>
    <w:rsid w:val="008A0E93"/>
    <w:rsid w:val="008A6973"/>
    <w:rsid w:val="008B0FDE"/>
    <w:rsid w:val="008B19EB"/>
    <w:rsid w:val="008C2C8A"/>
    <w:rsid w:val="008D042F"/>
    <w:rsid w:val="008D3244"/>
    <w:rsid w:val="008D3C7F"/>
    <w:rsid w:val="008F1C4B"/>
    <w:rsid w:val="008F2F7C"/>
    <w:rsid w:val="008F7C2A"/>
    <w:rsid w:val="009010CC"/>
    <w:rsid w:val="00904C49"/>
    <w:rsid w:val="00912EEF"/>
    <w:rsid w:val="00934B58"/>
    <w:rsid w:val="0094106A"/>
    <w:rsid w:val="00942EF0"/>
    <w:rsid w:val="00944380"/>
    <w:rsid w:val="00966AA8"/>
    <w:rsid w:val="009803E0"/>
    <w:rsid w:val="0098292B"/>
    <w:rsid w:val="009837D6"/>
    <w:rsid w:val="009915D3"/>
    <w:rsid w:val="00993483"/>
    <w:rsid w:val="009935DC"/>
    <w:rsid w:val="0099414E"/>
    <w:rsid w:val="009A06F7"/>
    <w:rsid w:val="009B4DD0"/>
    <w:rsid w:val="009B7080"/>
    <w:rsid w:val="009B7991"/>
    <w:rsid w:val="009C24F8"/>
    <w:rsid w:val="009C339E"/>
    <w:rsid w:val="009C4F43"/>
    <w:rsid w:val="009D0523"/>
    <w:rsid w:val="009D08E4"/>
    <w:rsid w:val="009D0E44"/>
    <w:rsid w:val="009D483A"/>
    <w:rsid w:val="009E6B5D"/>
    <w:rsid w:val="009F3D95"/>
    <w:rsid w:val="00A04FB9"/>
    <w:rsid w:val="00A07A99"/>
    <w:rsid w:val="00A10554"/>
    <w:rsid w:val="00A247A5"/>
    <w:rsid w:val="00A30285"/>
    <w:rsid w:val="00A37849"/>
    <w:rsid w:val="00A51350"/>
    <w:rsid w:val="00A51DD2"/>
    <w:rsid w:val="00A53C6B"/>
    <w:rsid w:val="00A57598"/>
    <w:rsid w:val="00A63371"/>
    <w:rsid w:val="00A854EA"/>
    <w:rsid w:val="00A8774E"/>
    <w:rsid w:val="00AA59F8"/>
    <w:rsid w:val="00AB5C9F"/>
    <w:rsid w:val="00AC0662"/>
    <w:rsid w:val="00AD0F15"/>
    <w:rsid w:val="00AD1878"/>
    <w:rsid w:val="00AD45DB"/>
    <w:rsid w:val="00AD54EB"/>
    <w:rsid w:val="00AE3F4F"/>
    <w:rsid w:val="00B001BC"/>
    <w:rsid w:val="00B04DEE"/>
    <w:rsid w:val="00B072AC"/>
    <w:rsid w:val="00B104DB"/>
    <w:rsid w:val="00B11532"/>
    <w:rsid w:val="00B16211"/>
    <w:rsid w:val="00B35DA6"/>
    <w:rsid w:val="00B64F98"/>
    <w:rsid w:val="00B662AC"/>
    <w:rsid w:val="00B70D84"/>
    <w:rsid w:val="00B7566D"/>
    <w:rsid w:val="00B9256D"/>
    <w:rsid w:val="00BA2A1F"/>
    <w:rsid w:val="00BB2034"/>
    <w:rsid w:val="00BB4112"/>
    <w:rsid w:val="00BC3A2D"/>
    <w:rsid w:val="00BC6D36"/>
    <w:rsid w:val="00BD68F4"/>
    <w:rsid w:val="00BE1E11"/>
    <w:rsid w:val="00BF6D1E"/>
    <w:rsid w:val="00C03C10"/>
    <w:rsid w:val="00C05B2B"/>
    <w:rsid w:val="00C4462D"/>
    <w:rsid w:val="00C46EF8"/>
    <w:rsid w:val="00C5229C"/>
    <w:rsid w:val="00C63225"/>
    <w:rsid w:val="00C67A3A"/>
    <w:rsid w:val="00C82519"/>
    <w:rsid w:val="00C93D18"/>
    <w:rsid w:val="00CA0226"/>
    <w:rsid w:val="00CB1C90"/>
    <w:rsid w:val="00CB65A6"/>
    <w:rsid w:val="00CB7C27"/>
    <w:rsid w:val="00CB7DC6"/>
    <w:rsid w:val="00CC64F9"/>
    <w:rsid w:val="00CD38F6"/>
    <w:rsid w:val="00CE57EA"/>
    <w:rsid w:val="00CE6C06"/>
    <w:rsid w:val="00CF0AB0"/>
    <w:rsid w:val="00CF383E"/>
    <w:rsid w:val="00D07CBC"/>
    <w:rsid w:val="00D10F84"/>
    <w:rsid w:val="00D237F1"/>
    <w:rsid w:val="00D2562B"/>
    <w:rsid w:val="00D26677"/>
    <w:rsid w:val="00D26FB9"/>
    <w:rsid w:val="00D32239"/>
    <w:rsid w:val="00D34B80"/>
    <w:rsid w:val="00D55BD7"/>
    <w:rsid w:val="00D55C8D"/>
    <w:rsid w:val="00D674D5"/>
    <w:rsid w:val="00D80E26"/>
    <w:rsid w:val="00D84EA7"/>
    <w:rsid w:val="00D9429A"/>
    <w:rsid w:val="00DA4439"/>
    <w:rsid w:val="00DA4976"/>
    <w:rsid w:val="00DB6DFB"/>
    <w:rsid w:val="00DC0301"/>
    <w:rsid w:val="00DC1E80"/>
    <w:rsid w:val="00DC6FAA"/>
    <w:rsid w:val="00DD089E"/>
    <w:rsid w:val="00DD49B7"/>
    <w:rsid w:val="00DF0444"/>
    <w:rsid w:val="00DF1BC4"/>
    <w:rsid w:val="00DF465E"/>
    <w:rsid w:val="00E005F8"/>
    <w:rsid w:val="00E131FC"/>
    <w:rsid w:val="00E13E2D"/>
    <w:rsid w:val="00E1609E"/>
    <w:rsid w:val="00E21005"/>
    <w:rsid w:val="00E23C94"/>
    <w:rsid w:val="00E242BA"/>
    <w:rsid w:val="00E271C5"/>
    <w:rsid w:val="00E32E3A"/>
    <w:rsid w:val="00E33818"/>
    <w:rsid w:val="00E33FF3"/>
    <w:rsid w:val="00E43118"/>
    <w:rsid w:val="00E51440"/>
    <w:rsid w:val="00E61282"/>
    <w:rsid w:val="00E637F2"/>
    <w:rsid w:val="00E7610A"/>
    <w:rsid w:val="00E83EEF"/>
    <w:rsid w:val="00EA3474"/>
    <w:rsid w:val="00EA41BE"/>
    <w:rsid w:val="00EA5C53"/>
    <w:rsid w:val="00EB2AEC"/>
    <w:rsid w:val="00EB39E3"/>
    <w:rsid w:val="00EB424F"/>
    <w:rsid w:val="00EC285A"/>
    <w:rsid w:val="00EC43A8"/>
    <w:rsid w:val="00EC6A35"/>
    <w:rsid w:val="00ED0D45"/>
    <w:rsid w:val="00ED44FE"/>
    <w:rsid w:val="00ED6446"/>
    <w:rsid w:val="00EE66EC"/>
    <w:rsid w:val="00EF02B2"/>
    <w:rsid w:val="00EF6340"/>
    <w:rsid w:val="00F03059"/>
    <w:rsid w:val="00F03F08"/>
    <w:rsid w:val="00F15BB6"/>
    <w:rsid w:val="00F37C62"/>
    <w:rsid w:val="00F40AF8"/>
    <w:rsid w:val="00F444F9"/>
    <w:rsid w:val="00F53371"/>
    <w:rsid w:val="00F56D97"/>
    <w:rsid w:val="00F859A9"/>
    <w:rsid w:val="00F95F89"/>
    <w:rsid w:val="00FA0207"/>
    <w:rsid w:val="00FA1D44"/>
    <w:rsid w:val="00FA4C7D"/>
    <w:rsid w:val="00FB6D6B"/>
    <w:rsid w:val="00FB7AD7"/>
    <w:rsid w:val="00FC3081"/>
    <w:rsid w:val="00FC4905"/>
    <w:rsid w:val="00FC50E0"/>
    <w:rsid w:val="00FE72FB"/>
    <w:rsid w:val="00FF06C0"/>
    <w:rsid w:val="01194515"/>
    <w:rsid w:val="01970210"/>
    <w:rsid w:val="02154F95"/>
    <w:rsid w:val="0333A335"/>
    <w:rsid w:val="036CDE8B"/>
    <w:rsid w:val="03F1EF11"/>
    <w:rsid w:val="041BE3C0"/>
    <w:rsid w:val="052793FB"/>
    <w:rsid w:val="05670D82"/>
    <w:rsid w:val="072C50DD"/>
    <w:rsid w:val="08292059"/>
    <w:rsid w:val="08356333"/>
    <w:rsid w:val="09A0EF08"/>
    <w:rsid w:val="0AB9BCA3"/>
    <w:rsid w:val="0AFF471E"/>
    <w:rsid w:val="0B16C797"/>
    <w:rsid w:val="0BAD4EC3"/>
    <w:rsid w:val="0BE0F38F"/>
    <w:rsid w:val="0D46EF4E"/>
    <w:rsid w:val="0D7AC911"/>
    <w:rsid w:val="0D8F21CE"/>
    <w:rsid w:val="0DFBE345"/>
    <w:rsid w:val="0F986440"/>
    <w:rsid w:val="0F988B7E"/>
    <w:rsid w:val="0FB1021F"/>
    <w:rsid w:val="10AF329A"/>
    <w:rsid w:val="10C768E5"/>
    <w:rsid w:val="11218D72"/>
    <w:rsid w:val="123012D3"/>
    <w:rsid w:val="12E4438A"/>
    <w:rsid w:val="14C1F6DB"/>
    <w:rsid w:val="16798654"/>
    <w:rsid w:val="18C15AD7"/>
    <w:rsid w:val="199D15FF"/>
    <w:rsid w:val="19E59EA1"/>
    <w:rsid w:val="1A6B1DA5"/>
    <w:rsid w:val="1B2CC423"/>
    <w:rsid w:val="1BDE8F5F"/>
    <w:rsid w:val="1C073801"/>
    <w:rsid w:val="1C3C2188"/>
    <w:rsid w:val="1CF5EE87"/>
    <w:rsid w:val="1D3A2353"/>
    <w:rsid w:val="1D9F2767"/>
    <w:rsid w:val="1E6BECC9"/>
    <w:rsid w:val="1E729FCC"/>
    <w:rsid w:val="1E7A2A6E"/>
    <w:rsid w:val="1ECD6FB1"/>
    <w:rsid w:val="20A93ED3"/>
    <w:rsid w:val="20DE8A62"/>
    <w:rsid w:val="218AAE2A"/>
    <w:rsid w:val="218D1689"/>
    <w:rsid w:val="21FBD746"/>
    <w:rsid w:val="23649621"/>
    <w:rsid w:val="23A6FBF9"/>
    <w:rsid w:val="2487585D"/>
    <w:rsid w:val="2549E8F2"/>
    <w:rsid w:val="25FA76D6"/>
    <w:rsid w:val="27D8E527"/>
    <w:rsid w:val="284298B3"/>
    <w:rsid w:val="2953B742"/>
    <w:rsid w:val="2962C952"/>
    <w:rsid w:val="2ADB9B07"/>
    <w:rsid w:val="2AF7C340"/>
    <w:rsid w:val="2BF864AF"/>
    <w:rsid w:val="2C4FA576"/>
    <w:rsid w:val="2C7E92C2"/>
    <w:rsid w:val="2C994581"/>
    <w:rsid w:val="2D202DFF"/>
    <w:rsid w:val="2E0A4146"/>
    <w:rsid w:val="3038F9EF"/>
    <w:rsid w:val="30589785"/>
    <w:rsid w:val="307D432F"/>
    <w:rsid w:val="30A3FD04"/>
    <w:rsid w:val="30DF4895"/>
    <w:rsid w:val="30EABA69"/>
    <w:rsid w:val="3129FBD7"/>
    <w:rsid w:val="340A9C16"/>
    <w:rsid w:val="34860161"/>
    <w:rsid w:val="37093774"/>
    <w:rsid w:val="37F6FF9B"/>
    <w:rsid w:val="38354515"/>
    <w:rsid w:val="3935C13B"/>
    <w:rsid w:val="3ACCED42"/>
    <w:rsid w:val="3B20C6B0"/>
    <w:rsid w:val="3B38524F"/>
    <w:rsid w:val="3DB45372"/>
    <w:rsid w:val="3F13FB28"/>
    <w:rsid w:val="3F23B1E7"/>
    <w:rsid w:val="40866042"/>
    <w:rsid w:val="40D2C3E0"/>
    <w:rsid w:val="412D7EEC"/>
    <w:rsid w:val="417D8EE6"/>
    <w:rsid w:val="41BCC79D"/>
    <w:rsid w:val="41EBD7E2"/>
    <w:rsid w:val="429D487E"/>
    <w:rsid w:val="43DF5F5E"/>
    <w:rsid w:val="43DFF288"/>
    <w:rsid w:val="44F1E8BD"/>
    <w:rsid w:val="4544D6C2"/>
    <w:rsid w:val="467AA150"/>
    <w:rsid w:val="46A728C8"/>
    <w:rsid w:val="46F4FF6E"/>
    <w:rsid w:val="470387CC"/>
    <w:rsid w:val="48838B63"/>
    <w:rsid w:val="48FF8225"/>
    <w:rsid w:val="4907C27E"/>
    <w:rsid w:val="499F0B60"/>
    <w:rsid w:val="49FE380B"/>
    <w:rsid w:val="4A360964"/>
    <w:rsid w:val="4A9B1FB5"/>
    <w:rsid w:val="4ABAD76E"/>
    <w:rsid w:val="4AEAD149"/>
    <w:rsid w:val="4BD0EE27"/>
    <w:rsid w:val="4C043BB0"/>
    <w:rsid w:val="4C7DE11B"/>
    <w:rsid w:val="4DB77A4C"/>
    <w:rsid w:val="4DECAF31"/>
    <w:rsid w:val="4EDD36C5"/>
    <w:rsid w:val="4F975293"/>
    <w:rsid w:val="52D1DC21"/>
    <w:rsid w:val="53696B36"/>
    <w:rsid w:val="537E7B1A"/>
    <w:rsid w:val="540014E4"/>
    <w:rsid w:val="54357EA2"/>
    <w:rsid w:val="5494B284"/>
    <w:rsid w:val="54B72FCB"/>
    <w:rsid w:val="552EB631"/>
    <w:rsid w:val="553F1362"/>
    <w:rsid w:val="55549F70"/>
    <w:rsid w:val="5958CA33"/>
    <w:rsid w:val="5AD48C37"/>
    <w:rsid w:val="5C24D073"/>
    <w:rsid w:val="5CEBF42A"/>
    <w:rsid w:val="5D9C00C7"/>
    <w:rsid w:val="5ED2B98F"/>
    <w:rsid w:val="5EDBB3EF"/>
    <w:rsid w:val="5F191AD3"/>
    <w:rsid w:val="5F520809"/>
    <w:rsid w:val="5FA0B4B6"/>
    <w:rsid w:val="6039D8E7"/>
    <w:rsid w:val="61129B3E"/>
    <w:rsid w:val="627838C2"/>
    <w:rsid w:val="635C1B27"/>
    <w:rsid w:val="63B04B28"/>
    <w:rsid w:val="64379F7C"/>
    <w:rsid w:val="649D2547"/>
    <w:rsid w:val="66117F39"/>
    <w:rsid w:val="667E1E03"/>
    <w:rsid w:val="66917C94"/>
    <w:rsid w:val="67114C6B"/>
    <w:rsid w:val="671AAAE8"/>
    <w:rsid w:val="67C5CF24"/>
    <w:rsid w:val="69EF14EB"/>
    <w:rsid w:val="6ACFC414"/>
    <w:rsid w:val="6AD580BD"/>
    <w:rsid w:val="6B2BFBF6"/>
    <w:rsid w:val="6B741226"/>
    <w:rsid w:val="6BFB78CB"/>
    <w:rsid w:val="6D1FCDBC"/>
    <w:rsid w:val="6DB1E395"/>
    <w:rsid w:val="6DE71A31"/>
    <w:rsid w:val="6DED35BC"/>
    <w:rsid w:val="6E538572"/>
    <w:rsid w:val="6F45F9F3"/>
    <w:rsid w:val="6F6D4F05"/>
    <w:rsid w:val="72253BF4"/>
    <w:rsid w:val="72B72770"/>
    <w:rsid w:val="72D71280"/>
    <w:rsid w:val="736389D6"/>
    <w:rsid w:val="737FE185"/>
    <w:rsid w:val="73EA2D18"/>
    <w:rsid w:val="74BA917B"/>
    <w:rsid w:val="7577E578"/>
    <w:rsid w:val="759A413A"/>
    <w:rsid w:val="764763E3"/>
    <w:rsid w:val="777293DB"/>
    <w:rsid w:val="77F6E101"/>
    <w:rsid w:val="7885A27A"/>
    <w:rsid w:val="78B9F991"/>
    <w:rsid w:val="7A38CCCC"/>
    <w:rsid w:val="7A71C858"/>
    <w:rsid w:val="7B22ADF9"/>
    <w:rsid w:val="7B6C4677"/>
    <w:rsid w:val="7C71A2C6"/>
    <w:rsid w:val="7C78F780"/>
    <w:rsid w:val="7CA1BD75"/>
    <w:rsid w:val="7CB4E071"/>
    <w:rsid w:val="7D55F9DB"/>
    <w:rsid w:val="7E2E62D3"/>
    <w:rsid w:val="7E941092"/>
    <w:rsid w:val="7EA21639"/>
    <w:rsid w:val="7ED27BBC"/>
    <w:rsid w:val="7F26A4E4"/>
    <w:rsid w:val="7FD3AE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5F344"/>
  <w14:defaultImageDpi w14:val="32767"/>
  <w15:chartTrackingRefBased/>
  <w15:docId w15:val="{C8DE8ADF-6C4F-4345-B8E4-155D55E4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6DCA"/>
    <w:pPr>
      <w:spacing w:line="276" w:lineRule="auto"/>
      <w:contextualSpacing/>
    </w:pPr>
    <w:rPr>
      <w:rFonts w:ascii="Arial" w:eastAsia="Arial" w:hAnsi="Arial" w:cs="Arial"/>
      <w:sz w:val="22"/>
      <w:szCs w:val="22"/>
      <w:lang w:val="en" w:eastAsia="zh-CN"/>
    </w:rPr>
  </w:style>
  <w:style w:type="paragraph" w:styleId="Heading3">
    <w:name w:val="heading 3"/>
    <w:basedOn w:val="Normal"/>
    <w:next w:val="Normal"/>
    <w:link w:val="Heading3Char"/>
    <w:uiPriority w:val="9"/>
    <w:semiHidden/>
    <w:unhideWhenUsed/>
    <w:qFormat/>
    <w:rsid w:val="0099414E"/>
    <w:pPr>
      <w:keepNext/>
      <w:keepLines/>
      <w:spacing w:before="40"/>
      <w:contextualSpacing w:val="0"/>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807"/>
    <w:rPr>
      <w:color w:val="0563C1" w:themeColor="hyperlink"/>
      <w:u w:val="single"/>
    </w:rPr>
  </w:style>
  <w:style w:type="paragraph" w:styleId="FootnoteText">
    <w:name w:val="footnote text"/>
    <w:basedOn w:val="Normal"/>
    <w:link w:val="FootnoteTextChar"/>
    <w:uiPriority w:val="99"/>
    <w:semiHidden/>
    <w:unhideWhenUsed/>
    <w:rsid w:val="006D3807"/>
    <w:pPr>
      <w:spacing w:line="240" w:lineRule="auto"/>
      <w:contextualSpacing w:val="0"/>
    </w:pPr>
    <w:rPr>
      <w:rFonts w:asciiTheme="minorHAnsi" w:eastAsia="SimSun" w:hAnsiTheme="minorHAnsi"/>
      <w:sz w:val="20"/>
      <w:szCs w:val="20"/>
      <w:lang w:val="en-GB" w:eastAsia="en-US"/>
    </w:rPr>
  </w:style>
  <w:style w:type="character" w:customStyle="1" w:styleId="FootnoteTextChar">
    <w:name w:val="Footnote Text Char"/>
    <w:basedOn w:val="DefaultParagraphFont"/>
    <w:link w:val="FootnoteText"/>
    <w:uiPriority w:val="99"/>
    <w:semiHidden/>
    <w:rsid w:val="006D3807"/>
    <w:rPr>
      <w:rFonts w:eastAsia="SimSun" w:cs="Arial"/>
      <w:sz w:val="20"/>
      <w:szCs w:val="20"/>
      <w:lang w:val="en-GB"/>
    </w:rPr>
  </w:style>
  <w:style w:type="character" w:styleId="FootnoteReference">
    <w:name w:val="footnote reference"/>
    <w:basedOn w:val="DefaultParagraphFont"/>
    <w:uiPriority w:val="99"/>
    <w:semiHidden/>
    <w:unhideWhenUsed/>
    <w:rsid w:val="006D3807"/>
    <w:rPr>
      <w:vertAlign w:val="superscript"/>
    </w:rPr>
  </w:style>
  <w:style w:type="paragraph" w:styleId="Header">
    <w:name w:val="header"/>
    <w:basedOn w:val="Normal"/>
    <w:link w:val="HeaderChar"/>
    <w:uiPriority w:val="99"/>
    <w:unhideWhenUsed/>
    <w:rsid w:val="006D3807"/>
    <w:pPr>
      <w:tabs>
        <w:tab w:val="center" w:pos="4680"/>
        <w:tab w:val="right" w:pos="9360"/>
      </w:tabs>
      <w:spacing w:line="240" w:lineRule="auto"/>
    </w:pPr>
  </w:style>
  <w:style w:type="character" w:customStyle="1" w:styleId="HeaderChar">
    <w:name w:val="Header Char"/>
    <w:basedOn w:val="DefaultParagraphFont"/>
    <w:link w:val="Header"/>
    <w:uiPriority w:val="99"/>
    <w:rsid w:val="006D3807"/>
    <w:rPr>
      <w:rFonts w:ascii="Arial" w:eastAsia="Arial" w:hAnsi="Arial" w:cs="Arial"/>
      <w:sz w:val="22"/>
      <w:szCs w:val="22"/>
      <w:lang w:val="en" w:eastAsia="zh-CN"/>
    </w:rPr>
  </w:style>
  <w:style w:type="paragraph" w:styleId="Footer">
    <w:name w:val="footer"/>
    <w:basedOn w:val="Normal"/>
    <w:link w:val="FooterChar"/>
    <w:uiPriority w:val="99"/>
    <w:unhideWhenUsed/>
    <w:rsid w:val="006D3807"/>
    <w:pPr>
      <w:tabs>
        <w:tab w:val="center" w:pos="4680"/>
        <w:tab w:val="right" w:pos="9360"/>
      </w:tabs>
      <w:spacing w:line="240" w:lineRule="auto"/>
    </w:pPr>
  </w:style>
  <w:style w:type="character" w:customStyle="1" w:styleId="FooterChar">
    <w:name w:val="Footer Char"/>
    <w:basedOn w:val="DefaultParagraphFont"/>
    <w:link w:val="Footer"/>
    <w:uiPriority w:val="99"/>
    <w:rsid w:val="006D3807"/>
    <w:rPr>
      <w:rFonts w:ascii="Arial" w:eastAsia="Arial" w:hAnsi="Arial" w:cs="Arial"/>
      <w:sz w:val="22"/>
      <w:szCs w:val="22"/>
      <w:lang w:val="en" w:eastAsia="zh-CN"/>
    </w:rPr>
  </w:style>
  <w:style w:type="paragraph" w:styleId="NormalWeb">
    <w:name w:val="Normal (Web)"/>
    <w:basedOn w:val="Normal"/>
    <w:uiPriority w:val="99"/>
    <w:unhideWhenUsed/>
    <w:rsid w:val="006D380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5A4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5A41"/>
    <w:rPr>
      <w:rFonts w:ascii="Times New Roman" w:eastAsia="Arial" w:hAnsi="Times New Roman" w:cs="Times New Roman"/>
      <w:sz w:val="18"/>
      <w:szCs w:val="18"/>
      <w:lang w:val="en" w:eastAsia="zh-CN"/>
    </w:rPr>
  </w:style>
  <w:style w:type="table" w:styleId="TableGrid">
    <w:name w:val="Table Grid"/>
    <w:basedOn w:val="TableNormal"/>
    <w:uiPriority w:val="39"/>
    <w:rsid w:val="0018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1C4"/>
    <w:pPr>
      <w:ind w:left="720"/>
    </w:pPr>
  </w:style>
  <w:style w:type="character" w:customStyle="1" w:styleId="UnresolvedMention">
    <w:name w:val="Unresolved Mention"/>
    <w:basedOn w:val="DefaultParagraphFont"/>
    <w:uiPriority w:val="99"/>
    <w:rsid w:val="00AD45DB"/>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D089E"/>
    <w:rPr>
      <w:b/>
      <w:bCs/>
    </w:rPr>
  </w:style>
  <w:style w:type="character" w:customStyle="1" w:styleId="CommentSubjectChar">
    <w:name w:val="Comment Subject Char"/>
    <w:basedOn w:val="CommentTextChar"/>
    <w:link w:val="CommentSubject"/>
    <w:uiPriority w:val="99"/>
    <w:semiHidden/>
    <w:rsid w:val="00DD089E"/>
    <w:rPr>
      <w:rFonts w:ascii="Arial" w:eastAsia="Arial" w:hAnsi="Arial" w:cs="Arial"/>
      <w:b/>
      <w:bCs/>
      <w:sz w:val="20"/>
      <w:szCs w:val="20"/>
      <w:lang w:val="en" w:eastAsia="zh-CN"/>
    </w:rPr>
  </w:style>
  <w:style w:type="table" w:styleId="GridTable6Colorful-Accent5">
    <w:name w:val="Grid Table 6 Colorful Accent 5"/>
    <w:basedOn w:val="TableNormal"/>
    <w:uiPriority w:val="51"/>
    <w:rsid w:val="005858B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DF1B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9D483A"/>
    <w:rPr>
      <w:color w:val="954F72" w:themeColor="followedHyperlink"/>
      <w:u w:val="single"/>
    </w:rPr>
  </w:style>
  <w:style w:type="paragraph" w:styleId="Revision">
    <w:name w:val="Revision"/>
    <w:hidden/>
    <w:uiPriority w:val="99"/>
    <w:semiHidden/>
    <w:rsid w:val="004C6246"/>
    <w:rPr>
      <w:rFonts w:ascii="Arial" w:eastAsia="Arial" w:hAnsi="Arial" w:cs="Arial"/>
      <w:sz w:val="22"/>
      <w:szCs w:val="22"/>
      <w:lang w:val="en" w:eastAsia="zh-CN"/>
    </w:rPr>
  </w:style>
  <w:style w:type="character" w:customStyle="1" w:styleId="apple-converted-space">
    <w:name w:val="apple-converted-space"/>
    <w:basedOn w:val="DefaultParagraphFont"/>
    <w:rsid w:val="00723097"/>
  </w:style>
  <w:style w:type="character" w:customStyle="1" w:styleId="Heading3Char">
    <w:name w:val="Heading 3 Char"/>
    <w:basedOn w:val="DefaultParagraphFont"/>
    <w:link w:val="Heading3"/>
    <w:uiPriority w:val="9"/>
    <w:semiHidden/>
    <w:rsid w:val="0099414E"/>
    <w:rPr>
      <w:rFonts w:asciiTheme="majorHAnsi" w:eastAsiaTheme="majorEastAsia" w:hAnsiTheme="majorHAnsi" w:cstheme="majorBidi"/>
      <w:color w:val="1F3763" w:themeColor="accent1" w:themeShade="7F"/>
    </w:rPr>
  </w:style>
  <w:style w:type="character" w:customStyle="1" w:styleId="s1">
    <w:name w:val="s1"/>
    <w:basedOn w:val="DefaultParagraphFont"/>
    <w:rsid w:val="00B9256D"/>
  </w:style>
  <w:style w:type="paragraph" w:customStyle="1" w:styleId="p1">
    <w:name w:val="p1"/>
    <w:basedOn w:val="Normal"/>
    <w:rsid w:val="00D55BD7"/>
    <w:pPr>
      <w:spacing w:before="100" w:beforeAutospacing="1" w:after="100" w:afterAutospacing="1" w:line="240" w:lineRule="auto"/>
      <w:contextualSpacing w:val="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121">
      <w:bodyDiv w:val="1"/>
      <w:marLeft w:val="0"/>
      <w:marRight w:val="0"/>
      <w:marTop w:val="0"/>
      <w:marBottom w:val="0"/>
      <w:divBdr>
        <w:top w:val="none" w:sz="0" w:space="0" w:color="auto"/>
        <w:left w:val="none" w:sz="0" w:space="0" w:color="auto"/>
        <w:bottom w:val="none" w:sz="0" w:space="0" w:color="auto"/>
        <w:right w:val="none" w:sz="0" w:space="0" w:color="auto"/>
      </w:divBdr>
      <w:divsChild>
        <w:div w:id="926571767">
          <w:marLeft w:val="0"/>
          <w:marRight w:val="0"/>
          <w:marTop w:val="0"/>
          <w:marBottom w:val="0"/>
          <w:divBdr>
            <w:top w:val="none" w:sz="0" w:space="0" w:color="auto"/>
            <w:left w:val="none" w:sz="0" w:space="0" w:color="auto"/>
            <w:bottom w:val="none" w:sz="0" w:space="0" w:color="auto"/>
            <w:right w:val="none" w:sz="0" w:space="0" w:color="auto"/>
          </w:divBdr>
          <w:divsChild>
            <w:div w:id="1301113725">
              <w:marLeft w:val="0"/>
              <w:marRight w:val="0"/>
              <w:marTop w:val="0"/>
              <w:marBottom w:val="0"/>
              <w:divBdr>
                <w:top w:val="none" w:sz="0" w:space="0" w:color="auto"/>
                <w:left w:val="none" w:sz="0" w:space="0" w:color="auto"/>
                <w:bottom w:val="none" w:sz="0" w:space="0" w:color="auto"/>
                <w:right w:val="none" w:sz="0" w:space="0" w:color="auto"/>
              </w:divBdr>
              <w:divsChild>
                <w:div w:id="1270351701">
                  <w:marLeft w:val="0"/>
                  <w:marRight w:val="0"/>
                  <w:marTop w:val="0"/>
                  <w:marBottom w:val="0"/>
                  <w:divBdr>
                    <w:top w:val="none" w:sz="0" w:space="0" w:color="auto"/>
                    <w:left w:val="none" w:sz="0" w:space="0" w:color="auto"/>
                    <w:bottom w:val="none" w:sz="0" w:space="0" w:color="auto"/>
                    <w:right w:val="none" w:sz="0" w:space="0" w:color="auto"/>
                  </w:divBdr>
                  <w:divsChild>
                    <w:div w:id="9032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7877">
      <w:bodyDiv w:val="1"/>
      <w:marLeft w:val="0"/>
      <w:marRight w:val="0"/>
      <w:marTop w:val="0"/>
      <w:marBottom w:val="0"/>
      <w:divBdr>
        <w:top w:val="none" w:sz="0" w:space="0" w:color="auto"/>
        <w:left w:val="none" w:sz="0" w:space="0" w:color="auto"/>
        <w:bottom w:val="none" w:sz="0" w:space="0" w:color="auto"/>
        <w:right w:val="none" w:sz="0" w:space="0" w:color="auto"/>
      </w:divBdr>
    </w:div>
    <w:div w:id="397703569">
      <w:bodyDiv w:val="1"/>
      <w:marLeft w:val="0"/>
      <w:marRight w:val="0"/>
      <w:marTop w:val="0"/>
      <w:marBottom w:val="0"/>
      <w:divBdr>
        <w:top w:val="none" w:sz="0" w:space="0" w:color="auto"/>
        <w:left w:val="none" w:sz="0" w:space="0" w:color="auto"/>
        <w:bottom w:val="none" w:sz="0" w:space="0" w:color="auto"/>
        <w:right w:val="none" w:sz="0" w:space="0" w:color="auto"/>
      </w:divBdr>
    </w:div>
    <w:div w:id="416290251">
      <w:bodyDiv w:val="1"/>
      <w:marLeft w:val="0"/>
      <w:marRight w:val="0"/>
      <w:marTop w:val="0"/>
      <w:marBottom w:val="0"/>
      <w:divBdr>
        <w:top w:val="none" w:sz="0" w:space="0" w:color="auto"/>
        <w:left w:val="none" w:sz="0" w:space="0" w:color="auto"/>
        <w:bottom w:val="none" w:sz="0" w:space="0" w:color="auto"/>
        <w:right w:val="none" w:sz="0" w:space="0" w:color="auto"/>
      </w:divBdr>
    </w:div>
    <w:div w:id="519897173">
      <w:bodyDiv w:val="1"/>
      <w:marLeft w:val="0"/>
      <w:marRight w:val="0"/>
      <w:marTop w:val="0"/>
      <w:marBottom w:val="0"/>
      <w:divBdr>
        <w:top w:val="none" w:sz="0" w:space="0" w:color="auto"/>
        <w:left w:val="none" w:sz="0" w:space="0" w:color="auto"/>
        <w:bottom w:val="none" w:sz="0" w:space="0" w:color="auto"/>
        <w:right w:val="none" w:sz="0" w:space="0" w:color="auto"/>
      </w:divBdr>
      <w:divsChild>
        <w:div w:id="648092361">
          <w:marLeft w:val="0"/>
          <w:marRight w:val="0"/>
          <w:marTop w:val="0"/>
          <w:marBottom w:val="0"/>
          <w:divBdr>
            <w:top w:val="none" w:sz="0" w:space="0" w:color="auto"/>
            <w:left w:val="none" w:sz="0" w:space="0" w:color="auto"/>
            <w:bottom w:val="none" w:sz="0" w:space="0" w:color="auto"/>
            <w:right w:val="none" w:sz="0" w:space="0" w:color="auto"/>
          </w:divBdr>
          <w:divsChild>
            <w:div w:id="458692560">
              <w:marLeft w:val="0"/>
              <w:marRight w:val="0"/>
              <w:marTop w:val="0"/>
              <w:marBottom w:val="0"/>
              <w:divBdr>
                <w:top w:val="none" w:sz="0" w:space="0" w:color="auto"/>
                <w:left w:val="none" w:sz="0" w:space="0" w:color="auto"/>
                <w:bottom w:val="none" w:sz="0" w:space="0" w:color="auto"/>
                <w:right w:val="none" w:sz="0" w:space="0" w:color="auto"/>
              </w:divBdr>
              <w:divsChild>
                <w:div w:id="18595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5771">
      <w:bodyDiv w:val="1"/>
      <w:marLeft w:val="0"/>
      <w:marRight w:val="0"/>
      <w:marTop w:val="0"/>
      <w:marBottom w:val="0"/>
      <w:divBdr>
        <w:top w:val="none" w:sz="0" w:space="0" w:color="auto"/>
        <w:left w:val="none" w:sz="0" w:space="0" w:color="auto"/>
        <w:bottom w:val="none" w:sz="0" w:space="0" w:color="auto"/>
        <w:right w:val="none" w:sz="0" w:space="0" w:color="auto"/>
      </w:divBdr>
    </w:div>
    <w:div w:id="586764901">
      <w:bodyDiv w:val="1"/>
      <w:marLeft w:val="0"/>
      <w:marRight w:val="0"/>
      <w:marTop w:val="0"/>
      <w:marBottom w:val="0"/>
      <w:divBdr>
        <w:top w:val="none" w:sz="0" w:space="0" w:color="auto"/>
        <w:left w:val="none" w:sz="0" w:space="0" w:color="auto"/>
        <w:bottom w:val="none" w:sz="0" w:space="0" w:color="auto"/>
        <w:right w:val="none" w:sz="0" w:space="0" w:color="auto"/>
      </w:divBdr>
    </w:div>
    <w:div w:id="681660833">
      <w:bodyDiv w:val="1"/>
      <w:marLeft w:val="0"/>
      <w:marRight w:val="0"/>
      <w:marTop w:val="0"/>
      <w:marBottom w:val="0"/>
      <w:divBdr>
        <w:top w:val="none" w:sz="0" w:space="0" w:color="auto"/>
        <w:left w:val="none" w:sz="0" w:space="0" w:color="auto"/>
        <w:bottom w:val="none" w:sz="0" w:space="0" w:color="auto"/>
        <w:right w:val="none" w:sz="0" w:space="0" w:color="auto"/>
      </w:divBdr>
    </w:div>
    <w:div w:id="745886448">
      <w:bodyDiv w:val="1"/>
      <w:marLeft w:val="0"/>
      <w:marRight w:val="0"/>
      <w:marTop w:val="0"/>
      <w:marBottom w:val="0"/>
      <w:divBdr>
        <w:top w:val="none" w:sz="0" w:space="0" w:color="auto"/>
        <w:left w:val="none" w:sz="0" w:space="0" w:color="auto"/>
        <w:bottom w:val="none" w:sz="0" w:space="0" w:color="auto"/>
        <w:right w:val="none" w:sz="0" w:space="0" w:color="auto"/>
      </w:divBdr>
    </w:div>
    <w:div w:id="824007963">
      <w:bodyDiv w:val="1"/>
      <w:marLeft w:val="0"/>
      <w:marRight w:val="0"/>
      <w:marTop w:val="0"/>
      <w:marBottom w:val="0"/>
      <w:divBdr>
        <w:top w:val="none" w:sz="0" w:space="0" w:color="auto"/>
        <w:left w:val="none" w:sz="0" w:space="0" w:color="auto"/>
        <w:bottom w:val="none" w:sz="0" w:space="0" w:color="auto"/>
        <w:right w:val="none" w:sz="0" w:space="0" w:color="auto"/>
      </w:divBdr>
    </w:div>
    <w:div w:id="1028481908">
      <w:bodyDiv w:val="1"/>
      <w:marLeft w:val="0"/>
      <w:marRight w:val="0"/>
      <w:marTop w:val="0"/>
      <w:marBottom w:val="0"/>
      <w:divBdr>
        <w:top w:val="none" w:sz="0" w:space="0" w:color="auto"/>
        <w:left w:val="none" w:sz="0" w:space="0" w:color="auto"/>
        <w:bottom w:val="none" w:sz="0" w:space="0" w:color="auto"/>
        <w:right w:val="none" w:sz="0" w:space="0" w:color="auto"/>
      </w:divBdr>
    </w:div>
    <w:div w:id="1104691508">
      <w:bodyDiv w:val="1"/>
      <w:marLeft w:val="0"/>
      <w:marRight w:val="0"/>
      <w:marTop w:val="0"/>
      <w:marBottom w:val="0"/>
      <w:divBdr>
        <w:top w:val="none" w:sz="0" w:space="0" w:color="auto"/>
        <w:left w:val="none" w:sz="0" w:space="0" w:color="auto"/>
        <w:bottom w:val="none" w:sz="0" w:space="0" w:color="auto"/>
        <w:right w:val="none" w:sz="0" w:space="0" w:color="auto"/>
      </w:divBdr>
      <w:divsChild>
        <w:div w:id="387384949">
          <w:marLeft w:val="0"/>
          <w:marRight w:val="0"/>
          <w:marTop w:val="0"/>
          <w:marBottom w:val="0"/>
          <w:divBdr>
            <w:top w:val="none" w:sz="0" w:space="0" w:color="auto"/>
            <w:left w:val="none" w:sz="0" w:space="0" w:color="auto"/>
            <w:bottom w:val="none" w:sz="0" w:space="0" w:color="auto"/>
            <w:right w:val="none" w:sz="0" w:space="0" w:color="auto"/>
          </w:divBdr>
          <w:divsChild>
            <w:div w:id="208036007">
              <w:marLeft w:val="0"/>
              <w:marRight w:val="0"/>
              <w:marTop w:val="0"/>
              <w:marBottom w:val="0"/>
              <w:divBdr>
                <w:top w:val="none" w:sz="0" w:space="0" w:color="auto"/>
                <w:left w:val="none" w:sz="0" w:space="0" w:color="auto"/>
                <w:bottom w:val="none" w:sz="0" w:space="0" w:color="auto"/>
                <w:right w:val="none" w:sz="0" w:space="0" w:color="auto"/>
              </w:divBdr>
              <w:divsChild>
                <w:div w:id="18060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295">
      <w:bodyDiv w:val="1"/>
      <w:marLeft w:val="0"/>
      <w:marRight w:val="0"/>
      <w:marTop w:val="0"/>
      <w:marBottom w:val="0"/>
      <w:divBdr>
        <w:top w:val="none" w:sz="0" w:space="0" w:color="auto"/>
        <w:left w:val="none" w:sz="0" w:space="0" w:color="auto"/>
        <w:bottom w:val="none" w:sz="0" w:space="0" w:color="auto"/>
        <w:right w:val="none" w:sz="0" w:space="0" w:color="auto"/>
      </w:divBdr>
      <w:divsChild>
        <w:div w:id="1566062557">
          <w:marLeft w:val="0"/>
          <w:marRight w:val="0"/>
          <w:marTop w:val="0"/>
          <w:marBottom w:val="0"/>
          <w:divBdr>
            <w:top w:val="none" w:sz="0" w:space="0" w:color="auto"/>
            <w:left w:val="none" w:sz="0" w:space="0" w:color="auto"/>
            <w:bottom w:val="none" w:sz="0" w:space="0" w:color="auto"/>
            <w:right w:val="none" w:sz="0" w:space="0" w:color="auto"/>
          </w:divBdr>
          <w:divsChild>
            <w:div w:id="373309553">
              <w:marLeft w:val="0"/>
              <w:marRight w:val="0"/>
              <w:marTop w:val="0"/>
              <w:marBottom w:val="0"/>
              <w:divBdr>
                <w:top w:val="none" w:sz="0" w:space="0" w:color="auto"/>
                <w:left w:val="none" w:sz="0" w:space="0" w:color="auto"/>
                <w:bottom w:val="none" w:sz="0" w:space="0" w:color="auto"/>
                <w:right w:val="none" w:sz="0" w:space="0" w:color="auto"/>
              </w:divBdr>
              <w:divsChild>
                <w:div w:id="3292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730">
      <w:bodyDiv w:val="1"/>
      <w:marLeft w:val="0"/>
      <w:marRight w:val="0"/>
      <w:marTop w:val="0"/>
      <w:marBottom w:val="0"/>
      <w:divBdr>
        <w:top w:val="none" w:sz="0" w:space="0" w:color="auto"/>
        <w:left w:val="none" w:sz="0" w:space="0" w:color="auto"/>
        <w:bottom w:val="none" w:sz="0" w:space="0" w:color="auto"/>
        <w:right w:val="none" w:sz="0" w:space="0" w:color="auto"/>
      </w:divBdr>
    </w:div>
    <w:div w:id="1235816797">
      <w:bodyDiv w:val="1"/>
      <w:marLeft w:val="0"/>
      <w:marRight w:val="0"/>
      <w:marTop w:val="0"/>
      <w:marBottom w:val="0"/>
      <w:divBdr>
        <w:top w:val="none" w:sz="0" w:space="0" w:color="auto"/>
        <w:left w:val="none" w:sz="0" w:space="0" w:color="auto"/>
        <w:bottom w:val="none" w:sz="0" w:space="0" w:color="auto"/>
        <w:right w:val="none" w:sz="0" w:space="0" w:color="auto"/>
      </w:divBdr>
    </w:div>
    <w:div w:id="1443574841">
      <w:bodyDiv w:val="1"/>
      <w:marLeft w:val="0"/>
      <w:marRight w:val="0"/>
      <w:marTop w:val="0"/>
      <w:marBottom w:val="0"/>
      <w:divBdr>
        <w:top w:val="none" w:sz="0" w:space="0" w:color="auto"/>
        <w:left w:val="none" w:sz="0" w:space="0" w:color="auto"/>
        <w:bottom w:val="none" w:sz="0" w:space="0" w:color="auto"/>
        <w:right w:val="none" w:sz="0" w:space="0" w:color="auto"/>
      </w:divBdr>
    </w:div>
    <w:div w:id="1500271391">
      <w:bodyDiv w:val="1"/>
      <w:marLeft w:val="0"/>
      <w:marRight w:val="0"/>
      <w:marTop w:val="0"/>
      <w:marBottom w:val="0"/>
      <w:divBdr>
        <w:top w:val="none" w:sz="0" w:space="0" w:color="auto"/>
        <w:left w:val="none" w:sz="0" w:space="0" w:color="auto"/>
        <w:bottom w:val="none" w:sz="0" w:space="0" w:color="auto"/>
        <w:right w:val="none" w:sz="0" w:space="0" w:color="auto"/>
      </w:divBdr>
    </w:div>
    <w:div w:id="1507093882">
      <w:bodyDiv w:val="1"/>
      <w:marLeft w:val="0"/>
      <w:marRight w:val="0"/>
      <w:marTop w:val="0"/>
      <w:marBottom w:val="0"/>
      <w:divBdr>
        <w:top w:val="none" w:sz="0" w:space="0" w:color="auto"/>
        <w:left w:val="none" w:sz="0" w:space="0" w:color="auto"/>
        <w:bottom w:val="none" w:sz="0" w:space="0" w:color="auto"/>
        <w:right w:val="none" w:sz="0" w:space="0" w:color="auto"/>
      </w:divBdr>
    </w:div>
    <w:div w:id="1550146124">
      <w:bodyDiv w:val="1"/>
      <w:marLeft w:val="0"/>
      <w:marRight w:val="0"/>
      <w:marTop w:val="0"/>
      <w:marBottom w:val="0"/>
      <w:divBdr>
        <w:top w:val="none" w:sz="0" w:space="0" w:color="auto"/>
        <w:left w:val="none" w:sz="0" w:space="0" w:color="auto"/>
        <w:bottom w:val="none" w:sz="0" w:space="0" w:color="auto"/>
        <w:right w:val="none" w:sz="0" w:space="0" w:color="auto"/>
      </w:divBdr>
    </w:div>
    <w:div w:id="1646550000">
      <w:bodyDiv w:val="1"/>
      <w:marLeft w:val="0"/>
      <w:marRight w:val="0"/>
      <w:marTop w:val="0"/>
      <w:marBottom w:val="0"/>
      <w:divBdr>
        <w:top w:val="none" w:sz="0" w:space="0" w:color="auto"/>
        <w:left w:val="none" w:sz="0" w:space="0" w:color="auto"/>
        <w:bottom w:val="none" w:sz="0" w:space="0" w:color="auto"/>
        <w:right w:val="none" w:sz="0" w:space="0" w:color="auto"/>
      </w:divBdr>
    </w:div>
    <w:div w:id="1887982849">
      <w:bodyDiv w:val="1"/>
      <w:marLeft w:val="0"/>
      <w:marRight w:val="0"/>
      <w:marTop w:val="0"/>
      <w:marBottom w:val="0"/>
      <w:divBdr>
        <w:top w:val="none" w:sz="0" w:space="0" w:color="auto"/>
        <w:left w:val="none" w:sz="0" w:space="0" w:color="auto"/>
        <w:bottom w:val="none" w:sz="0" w:space="0" w:color="auto"/>
        <w:right w:val="none" w:sz="0" w:space="0" w:color="auto"/>
      </w:divBdr>
    </w:div>
    <w:div w:id="1953778831">
      <w:bodyDiv w:val="1"/>
      <w:marLeft w:val="0"/>
      <w:marRight w:val="0"/>
      <w:marTop w:val="0"/>
      <w:marBottom w:val="0"/>
      <w:divBdr>
        <w:top w:val="none" w:sz="0" w:space="0" w:color="auto"/>
        <w:left w:val="none" w:sz="0" w:space="0" w:color="auto"/>
        <w:bottom w:val="none" w:sz="0" w:space="0" w:color="auto"/>
        <w:right w:val="none" w:sz="0" w:space="0" w:color="auto"/>
      </w:divBdr>
    </w:div>
    <w:div w:id="2008089874">
      <w:bodyDiv w:val="1"/>
      <w:marLeft w:val="0"/>
      <w:marRight w:val="0"/>
      <w:marTop w:val="0"/>
      <w:marBottom w:val="0"/>
      <w:divBdr>
        <w:top w:val="none" w:sz="0" w:space="0" w:color="auto"/>
        <w:left w:val="none" w:sz="0" w:space="0" w:color="auto"/>
        <w:bottom w:val="none" w:sz="0" w:space="0" w:color="auto"/>
        <w:right w:val="none" w:sz="0" w:space="0" w:color="auto"/>
      </w:divBdr>
    </w:div>
    <w:div w:id="2013725941">
      <w:bodyDiv w:val="1"/>
      <w:marLeft w:val="0"/>
      <w:marRight w:val="0"/>
      <w:marTop w:val="0"/>
      <w:marBottom w:val="0"/>
      <w:divBdr>
        <w:top w:val="none" w:sz="0" w:space="0" w:color="auto"/>
        <w:left w:val="none" w:sz="0" w:space="0" w:color="auto"/>
        <w:bottom w:val="none" w:sz="0" w:space="0" w:color="auto"/>
        <w:right w:val="none" w:sz="0" w:space="0" w:color="auto"/>
      </w:divBdr>
    </w:div>
    <w:div w:id="2017340713">
      <w:bodyDiv w:val="1"/>
      <w:marLeft w:val="0"/>
      <w:marRight w:val="0"/>
      <w:marTop w:val="0"/>
      <w:marBottom w:val="0"/>
      <w:divBdr>
        <w:top w:val="none" w:sz="0" w:space="0" w:color="auto"/>
        <w:left w:val="none" w:sz="0" w:space="0" w:color="auto"/>
        <w:bottom w:val="none" w:sz="0" w:space="0" w:color="auto"/>
        <w:right w:val="none" w:sz="0" w:space="0" w:color="auto"/>
      </w:divBdr>
      <w:divsChild>
        <w:div w:id="1570112258">
          <w:marLeft w:val="0"/>
          <w:marRight w:val="0"/>
          <w:marTop w:val="0"/>
          <w:marBottom w:val="0"/>
          <w:divBdr>
            <w:top w:val="none" w:sz="0" w:space="0" w:color="auto"/>
            <w:left w:val="none" w:sz="0" w:space="0" w:color="auto"/>
            <w:bottom w:val="none" w:sz="0" w:space="0" w:color="auto"/>
            <w:right w:val="none" w:sz="0" w:space="0" w:color="auto"/>
          </w:divBdr>
          <w:divsChild>
            <w:div w:id="1958245707">
              <w:marLeft w:val="0"/>
              <w:marRight w:val="0"/>
              <w:marTop w:val="0"/>
              <w:marBottom w:val="0"/>
              <w:divBdr>
                <w:top w:val="none" w:sz="0" w:space="0" w:color="auto"/>
                <w:left w:val="none" w:sz="0" w:space="0" w:color="auto"/>
                <w:bottom w:val="none" w:sz="0" w:space="0" w:color="auto"/>
                <w:right w:val="none" w:sz="0" w:space="0" w:color="auto"/>
              </w:divBdr>
              <w:divsChild>
                <w:div w:id="931888346">
                  <w:marLeft w:val="0"/>
                  <w:marRight w:val="0"/>
                  <w:marTop w:val="0"/>
                  <w:marBottom w:val="0"/>
                  <w:divBdr>
                    <w:top w:val="none" w:sz="0" w:space="0" w:color="auto"/>
                    <w:left w:val="none" w:sz="0" w:space="0" w:color="auto"/>
                    <w:bottom w:val="none" w:sz="0" w:space="0" w:color="auto"/>
                    <w:right w:val="none" w:sz="0" w:space="0" w:color="auto"/>
                  </w:divBdr>
                  <w:divsChild>
                    <w:div w:id="13073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nuasiapacifi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engtip@vnuasiapacifi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vnuasiapacifi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8794272308147821F4CC44D5E46B8" ma:contentTypeVersion="13" ma:contentTypeDescription="Create a new document." ma:contentTypeScope="" ma:versionID="54f8b04875599920f51a4b0b86b03e73">
  <xsd:schema xmlns:xsd="http://www.w3.org/2001/XMLSchema" xmlns:xs="http://www.w3.org/2001/XMLSchema" xmlns:p="http://schemas.microsoft.com/office/2006/metadata/properties" xmlns:ns3="7cc53136-4a03-4f8a-b950-68d0abc0247f" xmlns:ns4="f9318c17-5e0b-47c7-af06-035fdc6c2679" targetNamespace="http://schemas.microsoft.com/office/2006/metadata/properties" ma:root="true" ma:fieldsID="fe752907937ddfac6e9c95f1a11766dd" ns3:_="" ns4:_="">
    <xsd:import namespace="7cc53136-4a03-4f8a-b950-68d0abc0247f"/>
    <xsd:import namespace="f9318c17-5e0b-47c7-af06-035fdc6c26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53136-4a03-4f8a-b950-68d0abc02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18c17-5e0b-47c7-af06-035fdc6c26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D4B1-EB1A-4170-AB10-E1CFB4EA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53136-4a03-4f8a-b950-68d0abc0247f"/>
    <ds:schemaRef ds:uri="f9318c17-5e0b-47c7-af06-035fdc6c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3861A-3FA6-49DF-9276-2BACB7822DA6}">
  <ds:schemaRefs>
    <ds:schemaRef ds:uri="http://schemas.microsoft.com/sharepoint/v3/contenttype/forms"/>
  </ds:schemaRefs>
</ds:datastoreItem>
</file>

<file path=customXml/itemProps3.xml><?xml version="1.0" encoding="utf-8"?>
<ds:datastoreItem xmlns:ds="http://schemas.openxmlformats.org/officeDocument/2006/customXml" ds:itemID="{C6EB5A4B-8B8C-4CA2-A3ED-3A6625D2D2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71F984-9778-470F-90C9-904ECBB9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Saengtip Wongboonma</cp:lastModifiedBy>
  <cp:revision>4</cp:revision>
  <cp:lastPrinted>2021-02-22T03:38:00Z</cp:lastPrinted>
  <dcterms:created xsi:type="dcterms:W3CDTF">2021-03-23T07:10:00Z</dcterms:created>
  <dcterms:modified xsi:type="dcterms:W3CDTF">2021-03-23T08:38:00Z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0x010100AF98794272308147821F4CC44D5E46B8</vt:lpwstr>
  </property>
</Properties>
</file>