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42C2B" w14:textId="0680741C" w:rsidR="00297CB7" w:rsidRPr="00AC5BC3" w:rsidRDefault="00F10757" w:rsidP="00F10757">
      <w:pPr>
        <w:spacing w:line="240" w:lineRule="auto"/>
        <w:jc w:val="center"/>
        <w:rPr>
          <w:rFonts w:ascii="Angsana New" w:eastAsia="Roboto" w:hAnsi="Angsana New" w:cs="Angsana New"/>
          <w:sz w:val="32"/>
          <w:szCs w:val="28"/>
          <w:lang w:bidi="th-TH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**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ข่าวประชาสัมพันธ์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กรุณาตีพิมพ์โดยทันที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**</w:t>
      </w:r>
    </w:p>
    <w:p w14:paraId="075F4717" w14:textId="77777777" w:rsidR="00C05D6F" w:rsidRPr="00AC5BC3" w:rsidRDefault="00C05D6F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</w:rPr>
      </w:pPr>
    </w:p>
    <w:p w14:paraId="6D36EC2F" w14:textId="7A417C45" w:rsidR="006E5BF2" w:rsidRPr="00AC5BC3" w:rsidRDefault="00297CB7" w:rsidP="00C05D6F">
      <w:pPr>
        <w:spacing w:line="240" w:lineRule="auto"/>
        <w:jc w:val="thaiDistribute"/>
        <w:rPr>
          <w:rFonts w:ascii="Angsana New" w:eastAsia="Roboto" w:hAnsi="Angsana New" w:cs="Angsana New"/>
          <w:b/>
          <w:bCs/>
          <w:sz w:val="36"/>
          <w:szCs w:val="32"/>
          <w:cs/>
          <w:lang w:bidi="th-TH"/>
        </w:rPr>
      </w:pPr>
      <w:r w:rsidRPr="00AC5BC3">
        <w:rPr>
          <w:rFonts w:ascii="Angsana New" w:eastAsia="Roboto" w:hAnsi="Angsana New" w:cs="Angsana New" w:hint="cs"/>
          <w:b/>
          <w:bCs/>
          <w:sz w:val="36"/>
          <w:szCs w:val="32"/>
          <w:cs/>
          <w:lang w:bidi="th-TH"/>
        </w:rPr>
        <w:t>วีเอ็นยู</w:t>
      </w:r>
      <w:r w:rsidRPr="00AC5BC3">
        <w:rPr>
          <w:rFonts w:ascii="Angsana New" w:eastAsia="Roboto" w:hAnsi="Angsana New" w:cs="Angsana New"/>
          <w:b/>
          <w:bCs/>
          <w:sz w:val="36"/>
          <w:szCs w:val="32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b/>
          <w:bCs/>
          <w:sz w:val="36"/>
          <w:szCs w:val="32"/>
          <w:cs/>
          <w:lang w:bidi="th-TH"/>
        </w:rPr>
        <w:t>เอเชีย</w:t>
      </w:r>
      <w:r w:rsidRPr="00AC5BC3">
        <w:rPr>
          <w:rFonts w:ascii="Angsana New" w:eastAsia="Roboto" w:hAnsi="Angsana New" w:cs="Angsana New"/>
          <w:b/>
          <w:bCs/>
          <w:sz w:val="36"/>
          <w:szCs w:val="32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b/>
          <w:bCs/>
          <w:sz w:val="36"/>
          <w:szCs w:val="32"/>
          <w:cs/>
          <w:lang w:bidi="th-TH"/>
        </w:rPr>
        <w:t>แปซิฟิค</w:t>
      </w:r>
      <w:r w:rsidRPr="00AC5BC3">
        <w:rPr>
          <w:rFonts w:ascii="Angsana New" w:eastAsia="Roboto" w:hAnsi="Angsana New" w:cs="Angsana New"/>
          <w:b/>
          <w:bCs/>
          <w:sz w:val="36"/>
          <w:szCs w:val="32"/>
          <w:cs/>
          <w:lang w:bidi="th-TH"/>
        </w:rPr>
        <w:t xml:space="preserve"> </w:t>
      </w:r>
      <w:r w:rsidR="006E5BF2" w:rsidRPr="00AC5BC3">
        <w:rPr>
          <w:rFonts w:ascii="Angsana New" w:eastAsia="Roboto" w:hAnsi="Angsana New" w:cs="Angsana New" w:hint="cs"/>
          <w:b/>
          <w:bCs/>
          <w:sz w:val="36"/>
          <w:szCs w:val="32"/>
          <w:cs/>
          <w:lang w:bidi="th-TH"/>
        </w:rPr>
        <w:t>พร้อม</w:t>
      </w:r>
      <w:r w:rsidRPr="00AC5BC3">
        <w:rPr>
          <w:rFonts w:ascii="Angsana New" w:eastAsia="Roboto" w:hAnsi="Angsana New" w:cs="Angsana New" w:hint="cs"/>
          <w:b/>
          <w:bCs/>
          <w:sz w:val="36"/>
          <w:szCs w:val="32"/>
          <w:cs/>
          <w:lang w:bidi="th-TH"/>
        </w:rPr>
        <w:t>เปิดตัวงาน</w:t>
      </w:r>
      <w:r w:rsidRPr="00AC5BC3">
        <w:rPr>
          <w:rFonts w:ascii="Angsana New" w:eastAsia="Roboto" w:hAnsi="Angsana New" w:cs="Angsana New"/>
          <w:b/>
          <w:bCs/>
          <w:sz w:val="36"/>
          <w:szCs w:val="32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/>
          <w:b/>
          <w:bCs/>
          <w:sz w:val="36"/>
          <w:szCs w:val="32"/>
        </w:rPr>
        <w:t>REDCON</w:t>
      </w:r>
      <w:r w:rsidR="006E5BF2" w:rsidRPr="00AC5BC3">
        <w:rPr>
          <w:rFonts w:ascii="Angsana New" w:eastAsia="Roboto" w:hAnsi="Angsana New" w:cs="Angsana New"/>
          <w:b/>
          <w:bCs/>
          <w:sz w:val="36"/>
          <w:szCs w:val="32"/>
        </w:rPr>
        <w:t xml:space="preserve"> </w:t>
      </w:r>
      <w:r w:rsidR="006E5BF2" w:rsidRPr="00AC5BC3">
        <w:rPr>
          <w:rFonts w:ascii="Angsana New" w:eastAsia="Roboto" w:hAnsi="Angsana New" w:cs="Angsana New" w:hint="cs"/>
          <w:b/>
          <w:bCs/>
          <w:sz w:val="36"/>
          <w:szCs w:val="32"/>
          <w:cs/>
          <w:lang w:bidi="th-TH"/>
        </w:rPr>
        <w:t>(เรดคอน</w:t>
      </w:r>
      <w:r w:rsidRPr="00AC5BC3">
        <w:rPr>
          <w:rFonts w:ascii="Angsana New" w:eastAsia="Roboto" w:hAnsi="Angsana New" w:cs="Angsana New"/>
          <w:b/>
          <w:bCs/>
          <w:sz w:val="36"/>
          <w:szCs w:val="32"/>
        </w:rPr>
        <w:t xml:space="preserve">) </w:t>
      </w:r>
      <w:r w:rsidR="006E5BF2" w:rsidRPr="00AC5BC3">
        <w:rPr>
          <w:rFonts w:ascii="Angsana New" w:eastAsia="Roboto" w:hAnsi="Angsana New" w:cs="Angsana New" w:hint="cs"/>
          <w:b/>
          <w:bCs/>
          <w:sz w:val="36"/>
          <w:szCs w:val="32"/>
          <w:cs/>
          <w:lang w:bidi="th-TH"/>
        </w:rPr>
        <w:t>เพื่อส่งเสริมความร่วมมือระหว่างภาครัฐและเอกชน ด้านการนำเทคโนโลยียุคใหม่เพื่อวางแผนต้าน</w:t>
      </w:r>
      <w:r w:rsidR="00C12808" w:rsidRPr="00AC5BC3">
        <w:rPr>
          <w:rFonts w:ascii="Angsana New" w:eastAsia="Roboto" w:hAnsi="Angsana New" w:cs="Angsana New" w:hint="cs"/>
          <w:b/>
          <w:bCs/>
          <w:sz w:val="36"/>
          <w:szCs w:val="32"/>
          <w:cs/>
          <w:lang w:bidi="th-TH"/>
        </w:rPr>
        <w:t>ภัยพิบัติ</w:t>
      </w:r>
      <w:r w:rsidR="006E5BF2" w:rsidRPr="00AC5BC3">
        <w:rPr>
          <w:rFonts w:ascii="Angsana New" w:eastAsia="Roboto" w:hAnsi="Angsana New" w:cs="Angsana New" w:hint="cs"/>
          <w:b/>
          <w:bCs/>
          <w:sz w:val="36"/>
          <w:szCs w:val="32"/>
          <w:cs/>
          <w:lang w:bidi="th-TH"/>
        </w:rPr>
        <w:t>และความแปรปรวนของสภาพภูมิอากาศในเอเชีย</w:t>
      </w:r>
    </w:p>
    <w:p w14:paraId="6F0FB511" w14:textId="77777777" w:rsidR="006E5BF2" w:rsidRPr="00AC5BC3" w:rsidRDefault="006E5BF2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val="en-US" w:bidi="th-TH"/>
        </w:rPr>
      </w:pPr>
    </w:p>
    <w:p w14:paraId="5A114DB2" w14:textId="77777777" w:rsidR="00F10757" w:rsidRPr="00AC5BC3" w:rsidRDefault="00C05D6F" w:rsidP="00C05D6F">
      <w:pPr>
        <w:spacing w:line="240" w:lineRule="auto"/>
        <w:jc w:val="thaiDistribute"/>
        <w:rPr>
          <w:rFonts w:ascii="Angsana New" w:eastAsia="Roboto" w:hAnsi="Angsana New" w:cs="Angsana New"/>
          <w:color w:val="808080" w:themeColor="background1" w:themeShade="80"/>
          <w:sz w:val="32"/>
          <w:szCs w:val="28"/>
          <w:lang w:bidi="th-TH"/>
        </w:rPr>
      </w:pPr>
      <w:r w:rsidRPr="00AC5BC3">
        <w:rPr>
          <w:rFonts w:ascii="Angsana New" w:eastAsia="Roboto" w:hAnsi="Angsana New" w:cs="Angsana New"/>
          <w:i/>
          <w:iCs/>
          <w:color w:val="808080" w:themeColor="background1" w:themeShade="80"/>
          <w:sz w:val="32"/>
          <w:szCs w:val="28"/>
        </w:rPr>
        <w:t>24</w:t>
      </w:r>
      <w:r w:rsidRPr="00AC5BC3">
        <w:rPr>
          <w:rFonts w:ascii="Angsana New" w:eastAsia="Roboto" w:hAnsi="Angsana New" w:cs="Angsana New"/>
          <w:i/>
          <w:iCs/>
          <w:color w:val="808080" w:themeColor="background1" w:themeShade="80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i/>
          <w:iCs/>
          <w:color w:val="808080" w:themeColor="background1" w:themeShade="80"/>
          <w:sz w:val="32"/>
          <w:szCs w:val="28"/>
          <w:cs/>
          <w:lang w:bidi="th-TH"/>
        </w:rPr>
        <w:t>มีนาคม</w:t>
      </w:r>
      <w:r w:rsidRPr="00AC5BC3">
        <w:rPr>
          <w:rFonts w:ascii="Angsana New" w:eastAsia="Roboto" w:hAnsi="Angsana New" w:cs="Angsana New"/>
          <w:i/>
          <w:iCs/>
          <w:color w:val="808080" w:themeColor="background1" w:themeShade="80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/>
          <w:i/>
          <w:iCs/>
          <w:color w:val="808080" w:themeColor="background1" w:themeShade="80"/>
          <w:sz w:val="32"/>
          <w:szCs w:val="28"/>
        </w:rPr>
        <w:t>2564</w:t>
      </w:r>
      <w:r w:rsidRPr="00AC5BC3">
        <w:rPr>
          <w:rFonts w:ascii="Angsana New" w:eastAsia="Roboto" w:hAnsi="Angsana New" w:cs="Angsana New" w:hint="cs"/>
          <w:i/>
          <w:iCs/>
          <w:color w:val="808080" w:themeColor="background1" w:themeShade="80"/>
          <w:sz w:val="32"/>
          <w:szCs w:val="28"/>
          <w:cs/>
          <w:lang w:bidi="th-TH"/>
        </w:rPr>
        <w:t xml:space="preserve"> </w:t>
      </w:r>
      <w:r w:rsidR="00F10757" w:rsidRPr="00AC5BC3">
        <w:rPr>
          <w:rFonts w:ascii="Angsana New" w:eastAsia="Roboto" w:hAnsi="Angsana New" w:cs="Angsana New"/>
          <w:i/>
          <w:iCs/>
          <w:color w:val="808080" w:themeColor="background1" w:themeShade="80"/>
          <w:sz w:val="32"/>
          <w:szCs w:val="28"/>
          <w:lang w:bidi="th-TH"/>
        </w:rPr>
        <w:t>–</w:t>
      </w:r>
      <w:r w:rsidRPr="00AC5BC3">
        <w:rPr>
          <w:rFonts w:ascii="Angsana New" w:eastAsia="Roboto" w:hAnsi="Angsana New" w:cs="Angsana New" w:hint="cs"/>
          <w:color w:val="808080" w:themeColor="background1" w:themeShade="80"/>
          <w:sz w:val="32"/>
          <w:szCs w:val="28"/>
          <w:cs/>
          <w:lang w:bidi="th-TH"/>
        </w:rPr>
        <w:t xml:space="preserve"> </w:t>
      </w:r>
      <w:r w:rsidR="00F10757" w:rsidRPr="00AC5BC3">
        <w:rPr>
          <w:rFonts w:ascii="Angsana New" w:eastAsia="Roboto" w:hAnsi="Angsana New" w:cs="Angsana New" w:hint="cs"/>
          <w:i/>
          <w:iCs/>
          <w:color w:val="808080" w:themeColor="background1" w:themeShade="80"/>
          <w:sz w:val="32"/>
          <w:szCs w:val="28"/>
          <w:cs/>
          <w:lang w:bidi="th-TH"/>
        </w:rPr>
        <w:t>กรุงเทพ ฯ</w:t>
      </w:r>
      <w:r w:rsidR="00F10757" w:rsidRPr="00AC5BC3">
        <w:rPr>
          <w:rFonts w:ascii="Angsana New" w:eastAsia="Roboto" w:hAnsi="Angsana New" w:cs="Angsana New" w:hint="cs"/>
          <w:color w:val="808080" w:themeColor="background1" w:themeShade="80"/>
          <w:sz w:val="32"/>
          <w:szCs w:val="28"/>
          <w:cs/>
          <w:lang w:bidi="th-TH"/>
        </w:rPr>
        <w:t xml:space="preserve"> </w:t>
      </w:r>
    </w:p>
    <w:p w14:paraId="1379EB44" w14:textId="79AB58C0" w:rsidR="006E5BF2" w:rsidRPr="00AC5BC3" w:rsidRDefault="006E5BF2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bidi="th-TH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เปิดตัวอย่างเป็นทางการสำหรับงานประชุมและงานแสดงนวัตกรรม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เพื่อ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การวางแผนรับมือกับ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ภัยพิบัติ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ซึ่ง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งานนี้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จะเป็นเวทีที่รวมทั้งภาครัฐและเอกชน องค์กรไม่แสวงหาผลกำไร องค์กรระหว่างประเทศ นักวิชาการและผู้คิดค้นนวัตกรรมใหม่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ๆ ที่เกี่ยวข้องกับ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ห่วงโซ่อันทรงคุณค่าทั้งหมด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ของ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การจัดการ</w:t>
      </w:r>
      <w:r w:rsidR="004637F0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และการรับมือ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กับ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ภัยพิบัติทุกประเภท </w:t>
      </w:r>
      <w:r w:rsidR="004637F0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รวมถึงการ</w:t>
      </w:r>
      <w:r w:rsidR="00AC5BC3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จัดการภาวะ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ฉุกเฉินในสถานการณ์ต่าง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ๆ ซึ่งเป็นปัญหาระดับโลก </w:t>
      </w:r>
    </w:p>
    <w:p w14:paraId="2E96CDE3" w14:textId="77777777" w:rsidR="00604482" w:rsidRPr="00AC5BC3" w:rsidRDefault="00604482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bidi="th-TH"/>
        </w:rPr>
      </w:pPr>
    </w:p>
    <w:p w14:paraId="7D5D8BE2" w14:textId="267FC3C0" w:rsidR="00844C85" w:rsidRPr="00AC5BC3" w:rsidRDefault="00297CB7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bidi="th-TH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บริษัท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วีเอ็นยู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เอเชีย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แปซิฟิค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(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หนึ่งในกลุ่มบริษัท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ในเครือ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วีเอ็นยูฯ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ดำเนินกิจการด้านการจัดงานแสดงสินค้าในประเทศต่าง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ๆ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ทั่วโลก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โดยมีสำนักงาน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ตั้ง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อยู่ที่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เมืองอูเทร็คท์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>-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ประเทศเนเธอร์แลนด์</w:t>
      </w:r>
      <w:r w:rsidR="00C1280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เมืองเซี่ยงไฮ้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>-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ประเทศจีน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และ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กรุงเทพ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>-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ประเทศไทย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) 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มีความยินดี</w:t>
      </w:r>
      <w:r w:rsidR="004637F0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เป็น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อย่างยิ่งในการประกาศตัวงานใหม่ อย่างงาน </w:t>
      </w:r>
      <w:r w:rsidR="00434CE4" w:rsidRPr="00AC5BC3">
        <w:rPr>
          <w:rFonts w:ascii="Angsana New" w:eastAsia="Roboto" w:hAnsi="Angsana New" w:cs="Angsana New"/>
          <w:sz w:val="32"/>
          <w:szCs w:val="28"/>
        </w:rPr>
        <w:t>REDCON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(เรดคอน</w:t>
      </w:r>
      <w:r w:rsidR="00434CE4" w:rsidRPr="00AC5BC3">
        <w:rPr>
          <w:rFonts w:ascii="Angsana New" w:eastAsia="Roboto" w:hAnsi="Angsana New" w:cs="Angsana New"/>
          <w:sz w:val="32"/>
          <w:szCs w:val="28"/>
        </w:rPr>
        <w:t>)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อันย่อมาจาก </w:t>
      </w:r>
      <w:r w:rsidRPr="00AC5BC3">
        <w:rPr>
          <w:rFonts w:ascii="Angsana New" w:eastAsia="Roboto" w:hAnsi="Angsana New" w:cs="Angsana New"/>
          <w:sz w:val="32"/>
          <w:szCs w:val="28"/>
        </w:rPr>
        <w:t>Resilience on Emergency &amp; Disaster Con</w:t>
      </w:r>
      <w:r w:rsidR="00434CE4" w:rsidRPr="00AC5BC3">
        <w:rPr>
          <w:rFonts w:ascii="Angsana New" w:eastAsia="Roboto" w:hAnsi="Angsana New" w:cs="Angsana New"/>
          <w:sz w:val="32"/>
          <w:szCs w:val="28"/>
        </w:rPr>
        <w:t>ference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โดยมีกำหนดการจัดงานระหว่าง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วันที่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/>
          <w:sz w:val="32"/>
          <w:szCs w:val="28"/>
        </w:rPr>
        <w:t>7-9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ธันวาคม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/>
          <w:sz w:val="32"/>
          <w:szCs w:val="28"/>
        </w:rPr>
        <w:t>2564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ณ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ศูนย์ประชุมสหประชาชาติ</w:t>
      </w:r>
      <w:r w:rsidR="00434CE4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(</w:t>
      </w:r>
      <w:r w:rsidR="00434CE4" w:rsidRPr="00AC5BC3">
        <w:rPr>
          <w:rFonts w:ascii="Angsana New" w:eastAsia="Roboto" w:hAnsi="Angsana New" w:cs="Angsana New"/>
          <w:sz w:val="32"/>
          <w:szCs w:val="28"/>
        </w:rPr>
        <w:t xml:space="preserve">UNCC) </w:t>
      </w:r>
      <w:r w:rsidR="00434CE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กรุงเทพฯ ประเทศไทย</w:t>
      </w:r>
    </w:p>
    <w:p w14:paraId="6A653F40" w14:textId="77777777" w:rsidR="00604482" w:rsidRPr="00AC5BC3" w:rsidRDefault="00604482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bidi="th-TH"/>
        </w:rPr>
      </w:pPr>
    </w:p>
    <w:p w14:paraId="4C51FB42" w14:textId="21316848" w:rsidR="00AC5BC3" w:rsidRPr="00AC5BC3" w:rsidRDefault="00844C85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val="en-US" w:bidi="th-TH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“</w:t>
      </w:r>
      <w:r w:rsidR="004637F0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บริษัท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วีเอ็นยูฯ รู้สึกยินดีเป็นอย่างยิ่งที่ได้เปิดตัวแพลตฟอร์มใหม่ที่</w:t>
      </w:r>
      <w:r w:rsidR="00B871F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กำลังเป็นที่ต้องการอย่างมากในภูมิภาคนี้ พันธกิจของเราคือ การรวมรวมผู้นำทางความคิด ผู้กำหนดนโยบาย และบริษัทชั้นนำที่มีเทคโนโลยีเพื่อลดความเสี่ยงจากภัยพิบัติและการเตรียมการพร้อมรับมือกับสถานการณ์ฉุกเฉินในทุกรูปแบบ เราเชื่อมั่นว่า การจัดงานในครั้งนี้</w:t>
      </w:r>
      <w:r w:rsidR="004637F0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จะสนับสนุน</w:t>
      </w:r>
      <w:r w:rsidR="00B871F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ในการกระตุ้นความร่วมมือจากทุกภาคส่วนของสังคม</w:t>
      </w:r>
      <w:r w:rsidR="00F123F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อัน</w:t>
      </w:r>
      <w:r w:rsidR="00B871F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นำมาสู่การวางแผนดำเนินงานที่สอดคล้องและเด็ดขาดยิ่งขึ้นเมื่อยามเกิดภัยพิบัติต่างๆ” คุณไฮโก เอ็ม ชตุสซิงเงอร์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กรรมการผู้จัดการ</w:t>
      </w:r>
      <w:r w:rsidRPr="00AC5BC3">
        <w:rPr>
          <w:rFonts w:ascii="Angsana New" w:eastAsia="Roboto" w:hAnsi="Angsana New" w:cs="Angsana New"/>
          <w:sz w:val="32"/>
          <w:szCs w:val="28"/>
          <w:cs/>
          <w:lang w:val="en-US" w:bidi="th-TH"/>
        </w:rPr>
        <w:t xml:space="preserve"> </w:t>
      </w:r>
      <w:r w:rsidR="00722C10">
        <w:rPr>
          <w:rFonts w:ascii="Angsana New" w:eastAsia="Roboto" w:hAnsi="Angsana New" w:cs="Angsana New"/>
          <w:sz w:val="32"/>
          <w:szCs w:val="28"/>
          <w:lang w:val="en-US" w:bidi="th-TH"/>
        </w:rPr>
        <w:t xml:space="preserve">       </w:t>
      </w:r>
      <w:r w:rsidR="00B871FF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วีเอ็นยู เอเชีย แปซิฟิค</w:t>
      </w:r>
      <w:r w:rsidRPr="00AC5BC3">
        <w:rPr>
          <w:rFonts w:ascii="Angsana New" w:eastAsia="Roboto" w:hAnsi="Angsana New" w:cs="Angsana New"/>
          <w:sz w:val="32"/>
          <w:szCs w:val="28"/>
          <w:lang w:val="en-US"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กล่าว</w:t>
      </w:r>
      <w:r w:rsidR="00F123FF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 </w:t>
      </w:r>
      <w:bookmarkStart w:id="0" w:name="_GoBack"/>
      <w:bookmarkEnd w:id="0"/>
    </w:p>
    <w:p w14:paraId="2418A004" w14:textId="081BD745" w:rsidR="003B6A35" w:rsidRPr="00AC5BC3" w:rsidRDefault="003B6A35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val="en-US" w:bidi="th-TH"/>
        </w:rPr>
      </w:pPr>
      <w:r w:rsidRPr="00AC5BC3">
        <w:rPr>
          <w:rFonts w:ascii="Angsana New" w:eastAsia="Roboto" w:hAnsi="Angsana New" w:cs="Angsana New"/>
          <w:sz w:val="32"/>
          <w:szCs w:val="28"/>
          <w:cs/>
          <w:lang w:val="en-US" w:bidi="th-TH"/>
        </w:rPr>
        <w:t>"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วันนี้เราต่างทราบดีว่า ความพยายามในการลดความเสี่ยงจากภัยพิบัติและการรับมือ</w:t>
      </w:r>
      <w:r w:rsidR="00F123F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กับ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เหตุฉุกเฉินที่มีประสิทธิผลจำเป็นที่จะต้องรวมการวางแผนนโยบายและแนวทางปฏิบัติอย่างเป็นระบบ</w:t>
      </w:r>
      <w:r w:rsidR="00F123F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เข้าด้วยกัน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โดยตระหนักถึง</w:t>
      </w:r>
      <w:r w:rsidR="00F123F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หลักการ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การพัฒนาที่ยั่งยืน </w:t>
      </w:r>
      <w:r w:rsidR="00F123F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และคำนึงถึง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การเปลี่ยนแปลง</w:t>
      </w:r>
      <w:r w:rsidR="00F123F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ของ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สภาพภูมิอากาศ และการลดความยากจน</w:t>
      </w:r>
      <w:r w:rsidR="00AC5BC3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ข้นแค้น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>"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คุณไฮโก กล่าว</w:t>
      </w:r>
      <w:r w:rsidR="00953235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ต่อ</w:t>
      </w:r>
    </w:p>
    <w:p w14:paraId="49386685" w14:textId="77777777" w:rsidR="00604482" w:rsidRPr="00AC5BC3" w:rsidRDefault="00604482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bidi="th-TH"/>
        </w:rPr>
      </w:pPr>
    </w:p>
    <w:p w14:paraId="5FBF8DD2" w14:textId="4BB58836" w:rsidR="005A4A1B" w:rsidRPr="00AC5BC3" w:rsidRDefault="005A4A1B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bidi="th-TH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ภูมิภาคเอเชีย-แปซิฟิก </w:t>
      </w:r>
      <w:r w:rsidR="00F32E1A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มี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มูลค่าความเสียหาย</w:t>
      </w:r>
      <w:r w:rsidR="00F32E1A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และสูญเสียทางเศรษฐกิจอันเนื่องมาจาก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ภัย</w:t>
      </w:r>
      <w:r w:rsidR="00F32E1A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พิบัติทาง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ธรรมชาติ</w:t>
      </w:r>
      <w:r w:rsidR="00F32E1A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สูงถึง </w:t>
      </w:r>
      <w:r w:rsidR="00F32E1A" w:rsidRPr="00AC5BC3">
        <w:rPr>
          <w:rFonts w:ascii="Angsana New" w:eastAsia="Roboto" w:hAnsi="Angsana New" w:cs="Angsana New"/>
          <w:sz w:val="32"/>
          <w:szCs w:val="28"/>
        </w:rPr>
        <w:t>1.3</w:t>
      </w:r>
      <w:r w:rsidR="00F32E1A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F32E1A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ล้านล้านดอลลาร์สหรัฐ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หรือคิดเป็น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/>
          <w:sz w:val="32"/>
          <w:szCs w:val="28"/>
        </w:rPr>
        <w:t>44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เปอร์เซ็นท์ของมูลค่าความเสียหายทั่วโลกที่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/>
          <w:sz w:val="32"/>
          <w:szCs w:val="28"/>
        </w:rPr>
        <w:t>2.89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ล้านล้านดอลลาร์สหรัฐ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ตั้งแต่ปี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/>
          <w:sz w:val="32"/>
          <w:szCs w:val="28"/>
        </w:rPr>
        <w:t>2553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ถึงปี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/>
          <w:sz w:val="32"/>
          <w:szCs w:val="28"/>
        </w:rPr>
        <w:t>2562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4D54BC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ซึ่ง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เป็นผลกระทบจาก</w:t>
      </w:r>
      <w:r w:rsidR="00F32E1A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เหตุการณ์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แผ่นดินไหวรุนแรง</w:t>
      </w:r>
      <w:r w:rsidR="00F32E1A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คลื่น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ยักษ์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สึนามิ</w:t>
      </w:r>
      <w:r w:rsidR="00F32E1A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อุทกภัย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และพายุเขตร้อนที่ก่อความเสียหายรุนแรงให้แก่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หลายประเทศใน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lastRenderedPageBreak/>
        <w:t>ภูมิภาค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F32E1A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โดย</w:t>
      </w:r>
      <w:r w:rsidR="00D57429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สถิติดังกล่าว</w:t>
      </w:r>
      <w:r w:rsidR="004D54BC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นั้นเป็นเพียง</w:t>
      </w:r>
      <w:r w:rsidR="00D57429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ความเสี</w:t>
      </w:r>
      <w:r w:rsidR="00C70E43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ยหายที่เกิดจากภัยทางธรรมชาติเท่านั้น ในปี 2563 ที่ผ่านมาโลก</w:t>
      </w:r>
      <w:r w:rsidR="004D54BC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ยังต้อง</w:t>
      </w:r>
      <w:r w:rsidR="00C70E43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เผชิญกับ</w:t>
      </w:r>
      <w:r w:rsidR="004D54BC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การระบาดของโรคโควิด-19 ครั้ง</w:t>
      </w:r>
      <w:r w:rsidR="00C70E43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ใหญ่ที่ส่งผลกระทบอย่างต่อเนื่องอย่างที่ไม่เคยปรากฏมาก่อน </w:t>
      </w:r>
      <w:r w:rsidR="004D54BC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การระบาดครั้งนี้</w:t>
      </w:r>
      <w:r w:rsidR="0011470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ส่งผลกระทบต่อการสูญเสียชีวิต</w:t>
      </w:r>
      <w:r w:rsidR="00B6479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="0011470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เศรษฐกิจและ</w:t>
      </w:r>
      <w:r w:rsidR="004D54BC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การดำเนินชีวิตแบบปกติ</w:t>
      </w:r>
      <w:r w:rsidR="0011470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="004D54BC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และ</w:t>
      </w:r>
      <w:r w:rsidR="00B6479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ยังกระทบ</w:t>
      </w:r>
      <w:r w:rsidR="0066791A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ต่อ</w:t>
      </w:r>
      <w:r w:rsidR="0011470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ภาคส่วน</w:t>
      </w:r>
      <w:r w:rsidR="004D54BC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อื่น ๆ อีกมากมาย</w:t>
      </w:r>
      <w:r w:rsidR="0011470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เสมือนทำให้โลกเกิดการหยุ</w:t>
      </w:r>
      <w:r w:rsidR="0066791A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ด</w:t>
      </w:r>
      <w:r w:rsidR="0011470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ชะงัก ผลกระทบดังกล่าวยังขยายวงกว้างและก่อให้เกิดความเหลื่อมล้ำ ในกลุ่</w:t>
      </w:r>
      <w:r w:rsidR="003F11C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มครัวเรือนที่ยากจนและ</w:t>
      </w:r>
      <w:r w:rsidR="0011470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เปราะบาง ตลอดจนชุมชนที่มีความเสี่ยง ปัญหาความยากจนในเมือง ผู้ลี้ภัย ผู้สูงอายุ และ</w:t>
      </w:r>
      <w:r w:rsidR="00B6479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ปัญหา</w:t>
      </w:r>
      <w:r w:rsidR="0011470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แรงงาน</w:t>
      </w:r>
      <w:r w:rsidR="00B924C0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ต่างๆ </w:t>
      </w:r>
      <w:r w:rsidR="00114704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</w:p>
    <w:p w14:paraId="52B09F5C" w14:textId="77777777" w:rsidR="00114704" w:rsidRPr="00AC5BC3" w:rsidRDefault="00114704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bidi="th-TH"/>
        </w:rPr>
      </w:pPr>
    </w:p>
    <w:p w14:paraId="30D8EE22" w14:textId="4E43A69F" w:rsidR="00953235" w:rsidRPr="00AC5BC3" w:rsidRDefault="00114704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val="en-US" w:bidi="th-TH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การจัดงานประชุมและงานแสดง</w:t>
      </w:r>
      <w:r w:rsidR="00D73BCB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เทคโนโลยี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/>
          <w:sz w:val="32"/>
          <w:szCs w:val="28"/>
          <w:lang w:val="en-US" w:bidi="th-TH"/>
        </w:rPr>
        <w:t xml:space="preserve">REDCON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จะนำเสนอในรูปแบบของ “การเน้นคนเป็นศูนย์กลางสู่การจัดการภัยพิบัต</w:t>
      </w:r>
      <w:r w:rsidR="00B924C0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ิและ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การจัดการสถานการณ์ฉุกเฉินต่างๆ” </w:t>
      </w:r>
      <w:r w:rsidR="00953235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โดย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งาน </w:t>
      </w:r>
      <w:r w:rsidRPr="00AC5BC3">
        <w:rPr>
          <w:rFonts w:ascii="Angsana New" w:eastAsia="Roboto" w:hAnsi="Angsana New" w:cs="Angsana New"/>
          <w:sz w:val="32"/>
          <w:szCs w:val="28"/>
          <w:lang w:val="en-US" w:bidi="th-TH"/>
        </w:rPr>
        <w:t>REDCON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 ต้องการมุ่งเน้นไปที่การมองภาพรวมของผลกระทบต่าง</w:t>
      </w:r>
      <w:r w:rsidR="00953235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ๆ</w:t>
      </w:r>
      <w:r w:rsidR="00953235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 xml:space="preserve">ที่ส่งผลในวงกว้าง </w:t>
      </w:r>
      <w:r w:rsidR="00953235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และ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พร้อมที่จะนำเสนอแนวทางการแก้ไขปัญหา</w:t>
      </w:r>
      <w:r w:rsidR="00953235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ผ่านการแบ่งปันความรู้เกี่ยวกับแนวทางการรับมือและการจัดการปัญหาเพื่อก้าวข้ามความเสี่ยงด้วยการจัดการภัยพิบัติ</w:t>
      </w:r>
      <w:r w:rsidR="00B02886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ที่</w:t>
      </w:r>
      <w:r w:rsidR="00953235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คำนึงถึง</w:t>
      </w:r>
      <w:r w:rsidR="00B02886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หลัก</w:t>
      </w:r>
      <w:r w:rsidR="00953235" w:rsidRPr="00AC5BC3">
        <w:rPr>
          <w:rFonts w:ascii="Angsana New" w:eastAsia="Roboto" w:hAnsi="Angsana New" w:cs="Angsana New" w:hint="cs"/>
          <w:sz w:val="32"/>
          <w:szCs w:val="28"/>
          <w:cs/>
          <w:lang w:val="en-US" w:bidi="th-TH"/>
        </w:rPr>
        <w:t>ความยืดหยุ่นผ่านเวทีการประชุมและสัมมนา</w:t>
      </w:r>
      <w:r w:rsidR="00953235" w:rsidRPr="00AC5BC3">
        <w:rPr>
          <w:rFonts w:ascii="Angsana New" w:eastAsia="Roboto" w:hAnsi="Angsana New" w:cs="Angsana New"/>
          <w:sz w:val="32"/>
          <w:szCs w:val="28"/>
          <w:lang w:val="en-US" w:bidi="th-TH"/>
        </w:rPr>
        <w:t xml:space="preserve">” </w:t>
      </w:r>
      <w:r w:rsidR="00953235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คุณไฮโก กล่าวเพิ่มเติม</w:t>
      </w:r>
    </w:p>
    <w:p w14:paraId="5A0BD543" w14:textId="76F17B3A" w:rsidR="00297CB7" w:rsidRPr="00AC5BC3" w:rsidRDefault="00297CB7" w:rsidP="00C05D6F">
      <w:pPr>
        <w:spacing w:line="240" w:lineRule="auto"/>
        <w:jc w:val="center"/>
        <w:rPr>
          <w:rFonts w:ascii="Angsana New" w:eastAsia="Roboto" w:hAnsi="Angsana New" w:cs="Angsana New"/>
          <w:sz w:val="32"/>
          <w:szCs w:val="28"/>
        </w:rPr>
      </w:pPr>
      <w:r w:rsidRPr="00AC5BC3">
        <w:rPr>
          <w:rFonts w:ascii="Angsana New" w:eastAsia="Roboto" w:hAnsi="Angsana New" w:cs="Angsana New"/>
          <w:sz w:val="32"/>
          <w:szCs w:val="28"/>
        </w:rPr>
        <w:t>----------------</w:t>
      </w:r>
      <w:r w:rsidR="008D777B" w:rsidRPr="00AC5BC3">
        <w:rPr>
          <w:rFonts w:ascii="Angsana New" w:eastAsia="Roboto" w:hAnsi="Angsana New" w:cs="Angsana New"/>
          <w:sz w:val="32"/>
          <w:szCs w:val="28"/>
        </w:rPr>
        <w:t>----------------</w:t>
      </w:r>
    </w:p>
    <w:p w14:paraId="13C1E837" w14:textId="77777777" w:rsidR="00604482" w:rsidRPr="00AC5BC3" w:rsidRDefault="00604482" w:rsidP="00C05D6F">
      <w:pPr>
        <w:spacing w:line="240" w:lineRule="auto"/>
        <w:jc w:val="center"/>
        <w:rPr>
          <w:rFonts w:ascii="Angsana New" w:eastAsia="Roboto" w:hAnsi="Angsana New" w:cs="Angsana New"/>
          <w:sz w:val="32"/>
          <w:szCs w:val="28"/>
          <w:lang w:bidi="th-TH"/>
        </w:rPr>
      </w:pPr>
    </w:p>
    <w:p w14:paraId="7D6054C5" w14:textId="020F52C4" w:rsidR="00AC5BC3" w:rsidRPr="00AC5BC3" w:rsidRDefault="008D777B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bidi="th-TH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ผู้ที่สนใจเข้าร่วมงานประชุม หรือ ต้องการนำเสนอเทคโนโลยีนวัตกรรมสำหรับอุตสาหกรรมนี้ กรุณาติดต่อ </w:t>
      </w:r>
    </w:p>
    <w:p w14:paraId="34B35145" w14:textId="2DB14842" w:rsidR="008D777B" w:rsidRPr="00AC5BC3" w:rsidRDefault="008D777B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คุณ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โมนิก้า</w:t>
      </w:r>
      <w:r w:rsidR="00297CB7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บาโร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ab/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ab/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ผู้จัดการโครงการ</w:t>
      </w:r>
      <w:r w:rsidR="00297CB7" w:rsidRPr="00AC5BC3">
        <w:rPr>
          <w:rFonts w:ascii="Angsana New" w:eastAsia="Roboto" w:hAnsi="Angsana New" w:cs="Angsana New"/>
          <w:sz w:val="32"/>
          <w:szCs w:val="28"/>
        </w:rPr>
        <w:t xml:space="preserve">, </w:t>
      </w:r>
      <w:r w:rsidR="00AC5BC3" w:rsidRPr="00AC5BC3">
        <w:rPr>
          <w:rFonts w:ascii="Angsana New" w:hAnsi="Angsana New" w:cs="Angsana New"/>
          <w:sz w:val="32"/>
          <w:szCs w:val="28"/>
        </w:rPr>
        <w:t>REDCON (</w:t>
      </w:r>
      <w:r w:rsidR="00AC5BC3" w:rsidRPr="00AC5BC3">
        <w:rPr>
          <w:rFonts w:ascii="Angsana New" w:hAnsi="Angsana New" w:cs="Angsana New" w:hint="cs"/>
          <w:sz w:val="32"/>
          <w:szCs w:val="28"/>
          <w:cs/>
          <w:lang w:bidi="th-TH"/>
        </w:rPr>
        <w:t>เรดคอน</w:t>
      </w:r>
      <w:r w:rsidR="00AC5BC3" w:rsidRPr="00AC5BC3">
        <w:rPr>
          <w:rFonts w:ascii="Angsana New" w:hAnsi="Angsana New" w:cs="Angsana New"/>
          <w:sz w:val="32"/>
          <w:szCs w:val="28"/>
          <w:cs/>
          <w:lang w:bidi="th-TH"/>
        </w:rPr>
        <w:t>)</w:t>
      </w:r>
      <w:r w:rsidRPr="00AC5BC3">
        <w:rPr>
          <w:rFonts w:ascii="Angsana New" w:eastAsia="Roboto" w:hAnsi="Angsana New" w:cs="Angsana New"/>
          <w:sz w:val="32"/>
          <w:szCs w:val="28"/>
          <w:rtl/>
          <w:cs/>
        </w:rPr>
        <w:tab/>
      </w:r>
      <w:r w:rsidRPr="00AC5BC3">
        <w:rPr>
          <w:rFonts w:ascii="Angsana New" w:eastAsia="Roboto" w:hAnsi="Angsana New" w:cs="Angsana New"/>
          <w:sz w:val="32"/>
          <w:szCs w:val="28"/>
          <w:rtl/>
          <w:cs/>
        </w:rPr>
        <w:tab/>
      </w:r>
      <w:r w:rsidR="00CA72D8" w:rsidRPr="00AC5BC3">
        <w:rPr>
          <w:rFonts w:ascii="Angsana New" w:eastAsia="Roboto" w:hAnsi="Angsana New" w:cs="Angsana New"/>
          <w:sz w:val="32"/>
          <w:szCs w:val="28"/>
          <w:rtl/>
          <w:cs/>
        </w:rPr>
        <w:tab/>
      </w:r>
      <w:r w:rsidR="00297CB7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โทร</w:t>
      </w:r>
      <w:r w:rsidR="00CA72D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.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0</w:t>
      </w:r>
      <w:r w:rsidR="00297CB7" w:rsidRPr="00AC5BC3">
        <w:rPr>
          <w:rFonts w:ascii="Angsana New" w:eastAsia="Roboto" w:hAnsi="Angsana New" w:cs="Angsana New"/>
          <w:sz w:val="32"/>
          <w:szCs w:val="28"/>
        </w:rPr>
        <w:t xml:space="preserve">92 2572571 </w:t>
      </w:r>
      <w:r w:rsidRPr="00AC5BC3">
        <w:rPr>
          <w:rFonts w:ascii="Angsana New" w:eastAsia="Roboto" w:hAnsi="Angsana New" w:cs="Angsana New"/>
          <w:sz w:val="32"/>
          <w:szCs w:val="28"/>
          <w:rtl/>
          <w:cs/>
        </w:rPr>
        <w:tab/>
      </w:r>
    </w:p>
    <w:p w14:paraId="5E418F4B" w14:textId="69B27745" w:rsidR="008D777B" w:rsidRDefault="00297CB7" w:rsidP="00C05D6F">
      <w:pPr>
        <w:spacing w:line="240" w:lineRule="auto"/>
        <w:ind w:left="2160" w:firstLine="720"/>
        <w:jc w:val="thaiDistribute"/>
        <w:rPr>
          <w:rStyle w:val="Hyperlink"/>
          <w:rFonts w:ascii="Angsana New" w:eastAsia="Roboto" w:hAnsi="Angsana New" w:cs="Angsana New"/>
          <w:sz w:val="32"/>
          <w:szCs w:val="28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อีเมล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hyperlink r:id="rId8" w:history="1">
        <w:r w:rsidR="008D777B" w:rsidRPr="00AC5BC3">
          <w:rPr>
            <w:rStyle w:val="Hyperlink"/>
            <w:rFonts w:ascii="Angsana New" w:eastAsia="Roboto" w:hAnsi="Angsana New" w:cs="Angsana New"/>
            <w:sz w:val="32"/>
            <w:szCs w:val="28"/>
          </w:rPr>
          <w:t>monika@vnuasiapacific.com</w:t>
        </w:r>
      </w:hyperlink>
    </w:p>
    <w:p w14:paraId="73A0FCCE" w14:textId="77777777" w:rsidR="00AC5BC3" w:rsidRPr="00AC5BC3" w:rsidRDefault="00AC5BC3" w:rsidP="00C05D6F">
      <w:pPr>
        <w:spacing w:line="240" w:lineRule="auto"/>
        <w:ind w:left="2160" w:firstLine="720"/>
        <w:jc w:val="thaiDistribute"/>
        <w:rPr>
          <w:rFonts w:ascii="Angsana New" w:eastAsia="Roboto" w:hAnsi="Angsana New" w:cs="Angsana New"/>
          <w:sz w:val="32"/>
          <w:szCs w:val="28"/>
        </w:rPr>
      </w:pPr>
    </w:p>
    <w:p w14:paraId="1423182D" w14:textId="77777777" w:rsidR="00297CB7" w:rsidRPr="00AC5BC3" w:rsidRDefault="00297CB7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สื่อมวลชน </w:t>
      </w:r>
      <w:r w:rsidR="008D777B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กรุณา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ติดต่อ</w:t>
      </w:r>
    </w:p>
    <w:p w14:paraId="380B966B" w14:textId="4F300D7A" w:rsidR="00CA72D8" w:rsidRPr="00AC5BC3" w:rsidRDefault="00297CB7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แสงทิพ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เตชะปฏิภาณดี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8D777B"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ab/>
      </w:r>
      <w:r w:rsidR="008D777B" w:rsidRPr="00AC5BC3">
        <w:rPr>
          <w:rFonts w:ascii="Angsana New" w:eastAsia="Roboto" w:hAnsi="Angsana New" w:cs="Angsana New"/>
          <w:sz w:val="32"/>
          <w:szCs w:val="28"/>
          <w:rtl/>
          <w:cs/>
        </w:rPr>
        <w:tab/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ผู้ช่วยผู้จัดการ</w:t>
      </w:r>
      <w:r w:rsidR="00604482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ฝ่าย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สื่อสารการตลาด</w:t>
      </w:r>
      <w:r w:rsidR="008D777B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 </w:t>
      </w:r>
      <w:r w:rsidR="00CA72D8" w:rsidRPr="00AC5BC3">
        <w:rPr>
          <w:rFonts w:ascii="Angsana New" w:eastAsia="Roboto" w:hAnsi="Angsana New" w:cs="Angsana New"/>
          <w:sz w:val="32"/>
          <w:szCs w:val="28"/>
          <w:rtl/>
          <w:cs/>
        </w:rPr>
        <w:tab/>
      </w:r>
      <w:r w:rsidR="00CA72D8" w:rsidRPr="00AC5BC3">
        <w:rPr>
          <w:rFonts w:ascii="Angsana New" w:eastAsia="Roboto" w:hAnsi="Angsana New" w:cs="Angsana New"/>
          <w:sz w:val="32"/>
          <w:szCs w:val="28"/>
          <w:rtl/>
          <w:cs/>
        </w:rPr>
        <w:tab/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โทร</w:t>
      </w:r>
      <w:r w:rsidR="00CA72D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.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02</w:t>
      </w:r>
      <w:r w:rsidR="00CA72D8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1116611 ต่อ 330</w:t>
      </w:r>
      <w:r w:rsidRPr="00AC5BC3">
        <w:rPr>
          <w:rFonts w:ascii="Angsana New" w:eastAsia="Roboto" w:hAnsi="Angsana New" w:cs="Angsana New"/>
          <w:sz w:val="32"/>
          <w:szCs w:val="28"/>
        </w:rPr>
        <w:t xml:space="preserve"> </w:t>
      </w:r>
      <w:r w:rsidR="008D777B" w:rsidRPr="00AC5BC3">
        <w:rPr>
          <w:rFonts w:ascii="Angsana New" w:eastAsia="Roboto" w:hAnsi="Angsana New" w:cs="Angsana New"/>
          <w:sz w:val="32"/>
          <w:szCs w:val="28"/>
          <w:rtl/>
          <w:cs/>
        </w:rPr>
        <w:tab/>
      </w:r>
    </w:p>
    <w:p w14:paraId="5EEA8426" w14:textId="0D6C3ED5" w:rsidR="008D777B" w:rsidRPr="00AC5BC3" w:rsidRDefault="00297CB7" w:rsidP="00604482">
      <w:pPr>
        <w:spacing w:line="240" w:lineRule="auto"/>
        <w:ind w:left="2160" w:firstLine="720"/>
        <w:jc w:val="thaiDistribute"/>
        <w:rPr>
          <w:rFonts w:ascii="Angsana New" w:eastAsia="Roboto" w:hAnsi="Angsana New" w:cs="Angsana New"/>
          <w:sz w:val="32"/>
          <w:szCs w:val="28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อีเมล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hyperlink r:id="rId9" w:history="1">
        <w:r w:rsidR="00C05D6F" w:rsidRPr="00AC5BC3">
          <w:rPr>
            <w:rStyle w:val="Hyperlink"/>
            <w:rFonts w:ascii="Angsana New" w:eastAsia="Roboto" w:hAnsi="Angsana New" w:cs="Angsana New"/>
            <w:sz w:val="32"/>
            <w:szCs w:val="28"/>
          </w:rPr>
          <w:t>saengtip@vnuasiapacific.com</w:t>
        </w:r>
      </w:hyperlink>
      <w:r w:rsidR="00C05D6F"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</w:p>
    <w:p w14:paraId="0CB31BF1" w14:textId="77777777" w:rsidR="00604482" w:rsidRPr="00AC5BC3" w:rsidRDefault="00604482" w:rsidP="00604482">
      <w:pPr>
        <w:spacing w:line="240" w:lineRule="auto"/>
        <w:ind w:left="2160" w:firstLine="720"/>
        <w:jc w:val="thaiDistribute"/>
        <w:rPr>
          <w:rFonts w:ascii="Angsana New" w:eastAsia="Roboto" w:hAnsi="Angsana New" w:cs="Angsana New"/>
          <w:sz w:val="32"/>
          <w:szCs w:val="28"/>
        </w:rPr>
      </w:pPr>
    </w:p>
    <w:p w14:paraId="5878408A" w14:textId="1850C580" w:rsidR="00AC5BC3" w:rsidRPr="00AC5BC3" w:rsidRDefault="00C05D6F" w:rsidP="00C05D6F">
      <w:pPr>
        <w:spacing w:line="240" w:lineRule="auto"/>
        <w:contextualSpacing w:val="0"/>
        <w:jc w:val="thaiDistribute"/>
        <w:rPr>
          <w:rFonts w:ascii="Angsana New" w:eastAsia="Roboto" w:hAnsi="Angsana New" w:cs="Angsana New"/>
          <w:b/>
          <w:bCs/>
          <w:sz w:val="32"/>
          <w:szCs w:val="28"/>
          <w:lang w:bidi="th-TH"/>
        </w:rPr>
      </w:pPr>
      <w:r w:rsidRPr="00AC5BC3">
        <w:rPr>
          <w:rFonts w:ascii="Angsana New" w:eastAsia="Roboto" w:hAnsi="Angsana New" w:cs="Angsana New" w:hint="cs"/>
          <w:b/>
          <w:bCs/>
          <w:sz w:val="32"/>
          <w:szCs w:val="28"/>
          <w:cs/>
          <w:lang w:bidi="th-TH"/>
        </w:rPr>
        <w:t>เกี่ยวกับบริษัท</w:t>
      </w:r>
      <w:r w:rsidRPr="00AC5BC3">
        <w:rPr>
          <w:rFonts w:ascii="Angsana New" w:eastAsia="Roboto" w:hAnsi="Angsana New" w:cs="Angsana New"/>
          <w:b/>
          <w:bCs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b/>
          <w:bCs/>
          <w:sz w:val="32"/>
          <w:szCs w:val="28"/>
          <w:cs/>
          <w:lang w:bidi="th-TH"/>
        </w:rPr>
        <w:t>วีเอ็นยูฯ</w:t>
      </w:r>
    </w:p>
    <w:p w14:paraId="016FC8C2" w14:textId="3C385742" w:rsidR="006E6E83" w:rsidRPr="00AC5BC3" w:rsidRDefault="00C05D6F" w:rsidP="00C05D6F">
      <w:pPr>
        <w:spacing w:line="240" w:lineRule="auto"/>
        <w:jc w:val="thaiDistribute"/>
        <w:rPr>
          <w:rFonts w:ascii="Angsana New" w:eastAsia="Roboto" w:hAnsi="Angsana New" w:cs="Angsana New"/>
          <w:sz w:val="32"/>
          <w:szCs w:val="28"/>
          <w:lang w:bidi="th-TH"/>
        </w:rPr>
      </w:pP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วีเอ็นยู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เอเชีย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แปซิฟิค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หนึ่งในกลุ่มบริษัทเครือ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วีเอ็นยูฯ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ดำเนินกิจการด้านการจัดงานแสดงสินค้าในประเทศต่างๆทั่วโลก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มีสำนักงานใหญ่อยู่ที่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เมืองอูเทร็คท์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>-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ประเทศเนเธอร์แลนด์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นอกจากนั้นมีสาขาในเมืองเซี่ยงไฮ้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>-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ประเทศจีน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และ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กรุงเทพ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>-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ประเทศไทย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เป็นส่วนหนึ่งของธุรกิจการจัดงานแสดงสินค้าระดับนานาชาติของกลุ่มบริษัท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/>
          <w:sz w:val="32"/>
          <w:szCs w:val="28"/>
        </w:rPr>
        <w:t xml:space="preserve">Royal Dutch </w:t>
      </w:r>
      <w:proofErr w:type="spellStart"/>
      <w:r w:rsidRPr="00AC5BC3">
        <w:rPr>
          <w:rFonts w:ascii="Angsana New" w:eastAsia="Roboto" w:hAnsi="Angsana New" w:cs="Angsana New"/>
          <w:sz w:val="32"/>
          <w:szCs w:val="28"/>
        </w:rPr>
        <w:t>Jaarbeurs</w:t>
      </w:r>
      <w:proofErr w:type="spellEnd"/>
      <w:r w:rsidRPr="00AC5BC3">
        <w:rPr>
          <w:rFonts w:ascii="Angsana New" w:eastAsia="Roboto" w:hAnsi="Angsana New" w:cs="Angsana New"/>
          <w:sz w:val="32"/>
          <w:szCs w:val="28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สำหรับภูมิภาคเอเชียตะวันออกเฉียงใต้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บริษัท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/>
          <w:sz w:val="32"/>
          <w:szCs w:val="28"/>
        </w:rPr>
        <w:t xml:space="preserve">Royal Dutch </w:t>
      </w:r>
      <w:proofErr w:type="spellStart"/>
      <w:r w:rsidRPr="00AC5BC3">
        <w:rPr>
          <w:rFonts w:ascii="Angsana New" w:eastAsia="Roboto" w:hAnsi="Angsana New" w:cs="Angsana New"/>
          <w:sz w:val="32"/>
          <w:szCs w:val="28"/>
        </w:rPr>
        <w:t>Jaarbeurs</w:t>
      </w:r>
      <w:proofErr w:type="spellEnd"/>
      <w:r w:rsidRPr="00AC5BC3">
        <w:rPr>
          <w:rFonts w:ascii="Angsana New" w:eastAsia="Roboto" w:hAnsi="Angsana New" w:cs="Angsana New"/>
          <w:sz w:val="32"/>
          <w:szCs w:val="28"/>
        </w:rPr>
        <w:t xml:space="preserve"> 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ได้ร่วมทุนกับ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บริษัท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/>
          <w:sz w:val="32"/>
          <w:szCs w:val="28"/>
        </w:rPr>
        <w:t xml:space="preserve">TCC Assets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ซึ่งเป็นกลุ่มบริษัทชั้นแนวหน้าที่มีการเติบโตอย่างก้าวกระโดดในภูมิภาค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ทำให้บริษัท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วีเอ็นยู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เอเชีย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แปซิฟิค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ดำเนินกิจการครอบคลุมตลาดเอเชียแปซิฟิกได้อย่างสมบูรณ์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โดยมีความเชี่ยวชาญการจัดงานแสดงสินค้ากว่า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15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งาน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โดยมุ่งเน้นอุตสาหกรรมปศุสัตว์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เทคโนโลยีเพื่อการเกษตร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สัตว์เลี้ยง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อาหาร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เทคโนโลยีห้องปฏิบัติการชีววิทยา</w:t>
      </w:r>
      <w:r w:rsidRPr="00AC5BC3">
        <w:rPr>
          <w:rFonts w:ascii="Angsana New" w:eastAsia="Roboto" w:hAnsi="Angsana New" w:cs="Angsana New"/>
          <w:sz w:val="32"/>
          <w:szCs w:val="28"/>
        </w:rPr>
        <w:t xml:space="preserve">,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เทคโนโลยี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5</w:t>
      </w:r>
      <w:r w:rsidRPr="00AC5BC3">
        <w:rPr>
          <w:rFonts w:ascii="Angsana New" w:eastAsia="Roboto" w:hAnsi="Angsana New" w:cs="Angsana New"/>
          <w:sz w:val="32"/>
          <w:szCs w:val="28"/>
        </w:rPr>
        <w:t xml:space="preserve">G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และ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proofErr w:type="spellStart"/>
      <w:r w:rsidRPr="00AC5BC3">
        <w:rPr>
          <w:rFonts w:ascii="Angsana New" w:eastAsia="Roboto" w:hAnsi="Angsana New" w:cs="Angsana New"/>
          <w:sz w:val="32"/>
          <w:szCs w:val="28"/>
        </w:rPr>
        <w:t>IoT</w:t>
      </w:r>
      <w:proofErr w:type="spellEnd"/>
      <w:r w:rsidRPr="00AC5BC3">
        <w:rPr>
          <w:rFonts w:ascii="Angsana New" w:eastAsia="Roboto" w:hAnsi="Angsana New" w:cs="Angsana New"/>
          <w:sz w:val="32"/>
          <w:szCs w:val="28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และการจัดการกับภัยภิบัติ</w:t>
      </w:r>
      <w:r w:rsid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="00AC5BC3">
        <w:rPr>
          <w:rFonts w:ascii="Angsana New" w:eastAsia="Roboto" w:hAnsi="Angsana New" w:cs="Angsana New"/>
          <w:sz w:val="32"/>
          <w:szCs w:val="28"/>
          <w:lang w:val="en-US" w:bidi="th-TH"/>
        </w:rPr>
        <w:t xml:space="preserve">|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รายละเอียดเพิ่มเติม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>ติดต่อ</w:t>
      </w:r>
      <w:r w:rsidRPr="00AC5BC3">
        <w:rPr>
          <w:rFonts w:ascii="Angsana New" w:eastAsia="Roboto" w:hAnsi="Angsana New" w:cs="Angsana New"/>
          <w:sz w:val="32"/>
          <w:szCs w:val="28"/>
          <w:cs/>
          <w:lang w:bidi="th-TH"/>
        </w:rPr>
        <w:t xml:space="preserve"> </w:t>
      </w:r>
      <w:hyperlink r:id="rId10" w:history="1">
        <w:r w:rsidRPr="00AC5BC3">
          <w:rPr>
            <w:rStyle w:val="Hyperlink"/>
            <w:rFonts w:ascii="Angsana New" w:eastAsia="Roboto" w:hAnsi="Angsana New" w:cs="Angsana New"/>
            <w:sz w:val="32"/>
            <w:szCs w:val="28"/>
          </w:rPr>
          <w:t>www.vnuasiapacific.com</w:t>
        </w:r>
      </w:hyperlink>
      <w:r w:rsidRPr="00AC5BC3">
        <w:rPr>
          <w:rFonts w:ascii="Angsana New" w:eastAsia="Roboto" w:hAnsi="Angsana New" w:cs="Angsana New" w:hint="cs"/>
          <w:sz w:val="32"/>
          <w:szCs w:val="28"/>
          <w:cs/>
          <w:lang w:bidi="th-TH"/>
        </w:rPr>
        <w:t xml:space="preserve"> </w:t>
      </w:r>
    </w:p>
    <w:sectPr w:rsidR="006E6E83" w:rsidRPr="00AC5BC3" w:rsidSect="00AC5BC3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A5D40" w14:textId="77777777" w:rsidR="00B376CB" w:rsidRDefault="00B376CB">
      <w:pPr>
        <w:spacing w:line="240" w:lineRule="auto"/>
      </w:pPr>
      <w:r>
        <w:separator/>
      </w:r>
    </w:p>
  </w:endnote>
  <w:endnote w:type="continuationSeparator" w:id="0">
    <w:p w14:paraId="6C465B33" w14:textId="77777777" w:rsidR="00B376CB" w:rsidRDefault="00B37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90DA0" w14:textId="77777777" w:rsidR="00297CB7" w:rsidRDefault="00297CB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B41B429" wp14:editId="02A9630A">
          <wp:simplePos x="0" y="0"/>
          <wp:positionH relativeFrom="margin">
            <wp:align>center</wp:align>
          </wp:positionH>
          <wp:positionV relativeFrom="paragraph">
            <wp:posOffset>66040</wp:posOffset>
          </wp:positionV>
          <wp:extent cx="2124075" cy="361950"/>
          <wp:effectExtent l="0" t="0" r="9525" b="0"/>
          <wp:wrapSquare wrapText="bothSides" distT="0" distB="0" distL="114300" distR="114300"/>
          <wp:docPr id="2" name="image1.jpg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3D67C" w14:textId="77777777" w:rsidR="00B376CB" w:rsidRDefault="00B376CB">
      <w:pPr>
        <w:spacing w:line="240" w:lineRule="auto"/>
      </w:pPr>
      <w:r>
        <w:separator/>
      </w:r>
    </w:p>
  </w:footnote>
  <w:footnote w:type="continuationSeparator" w:id="0">
    <w:p w14:paraId="0EF0897E" w14:textId="77777777" w:rsidR="00B376CB" w:rsidRDefault="00B37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939B4" w14:textId="12ABACE0" w:rsidR="006E6E83" w:rsidRDefault="00604482" w:rsidP="0029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en-US" w:eastAsia="en-US" w:bidi="th-TH"/>
      </w:rPr>
      <w:drawing>
        <wp:inline distT="0" distB="0" distL="0" distR="0" wp14:anchorId="5F13D4C8" wp14:editId="3933A5CB">
          <wp:extent cx="6858000" cy="11639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-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76FF3" w14:textId="77777777" w:rsidR="006E6E83" w:rsidRDefault="006E6E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3F7"/>
    <w:multiLevelType w:val="hybridMultilevel"/>
    <w:tmpl w:val="D8F4BD56"/>
    <w:lvl w:ilvl="0" w:tplc="C194C1C2">
      <w:start w:val="24"/>
      <w:numFmt w:val="bullet"/>
      <w:lvlText w:val="-"/>
      <w:lvlJc w:val="left"/>
      <w:pPr>
        <w:ind w:left="720" w:hanging="360"/>
      </w:pPr>
      <w:rPr>
        <w:rFonts w:ascii="Angsana New" w:eastAsia="Robot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83"/>
    <w:rsid w:val="00114704"/>
    <w:rsid w:val="001665FA"/>
    <w:rsid w:val="00297CB7"/>
    <w:rsid w:val="00384B37"/>
    <w:rsid w:val="003B6A35"/>
    <w:rsid w:val="003F11C8"/>
    <w:rsid w:val="00434CE4"/>
    <w:rsid w:val="004637F0"/>
    <w:rsid w:val="00495BDE"/>
    <w:rsid w:val="004D54BC"/>
    <w:rsid w:val="005A4A1B"/>
    <w:rsid w:val="005E132B"/>
    <w:rsid w:val="00604482"/>
    <w:rsid w:val="0066791A"/>
    <w:rsid w:val="006E5BF2"/>
    <w:rsid w:val="006E6E83"/>
    <w:rsid w:val="00722C10"/>
    <w:rsid w:val="00754E2E"/>
    <w:rsid w:val="00844C85"/>
    <w:rsid w:val="00881912"/>
    <w:rsid w:val="008D777B"/>
    <w:rsid w:val="00953235"/>
    <w:rsid w:val="009B0757"/>
    <w:rsid w:val="00AC5BC3"/>
    <w:rsid w:val="00AE7124"/>
    <w:rsid w:val="00B02886"/>
    <w:rsid w:val="00B376CB"/>
    <w:rsid w:val="00B64798"/>
    <w:rsid w:val="00B871FF"/>
    <w:rsid w:val="00B924C0"/>
    <w:rsid w:val="00C05D6F"/>
    <w:rsid w:val="00C12808"/>
    <w:rsid w:val="00C70E43"/>
    <w:rsid w:val="00CA72D8"/>
    <w:rsid w:val="00D57429"/>
    <w:rsid w:val="00D73BCB"/>
    <w:rsid w:val="00D9104D"/>
    <w:rsid w:val="00E4777B"/>
    <w:rsid w:val="00F10757"/>
    <w:rsid w:val="00F123FF"/>
    <w:rsid w:val="00F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860D"/>
  <w15:docId w15:val="{C0C1E32C-EFBC-4DE1-B469-919BD2E9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F2"/>
    <w:pPr>
      <w:contextualSpacing/>
    </w:pPr>
    <w:rPr>
      <w:lang w:val="en" w:eastAsia="zh-CN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F3EF2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  <w:szCs w:val="28"/>
      <w:lang w:val="en-US" w:eastAsia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0F3EF2"/>
  </w:style>
  <w:style w:type="paragraph" w:styleId="Footer">
    <w:name w:val="footer"/>
    <w:basedOn w:val="Normal"/>
    <w:link w:val="FooterChar"/>
    <w:uiPriority w:val="99"/>
    <w:unhideWhenUsed/>
    <w:rsid w:val="000F3EF2"/>
    <w:pPr>
      <w:tabs>
        <w:tab w:val="center" w:pos="4680"/>
        <w:tab w:val="right" w:pos="9360"/>
      </w:tabs>
      <w:spacing w:line="240" w:lineRule="auto"/>
      <w:contextualSpacing w:val="0"/>
    </w:pPr>
    <w:rPr>
      <w:rFonts w:asciiTheme="minorHAnsi" w:eastAsiaTheme="minorHAnsi" w:hAnsiTheme="minorHAnsi" w:cstheme="minorBidi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0F3EF2"/>
  </w:style>
  <w:style w:type="character" w:customStyle="1" w:styleId="s1">
    <w:name w:val="s1"/>
    <w:basedOn w:val="DefaultParagraphFont"/>
    <w:rsid w:val="000F3EF2"/>
  </w:style>
  <w:style w:type="character" w:styleId="Hyperlink">
    <w:name w:val="Hyperlink"/>
    <w:basedOn w:val="DefaultParagraphFont"/>
    <w:uiPriority w:val="99"/>
    <w:unhideWhenUsed/>
    <w:rsid w:val="00DD1B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B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1BD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 w:bidi="th-T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F2"/>
    <w:rPr>
      <w:rFonts w:ascii="Segoe UI" w:hAnsi="Segoe UI" w:cs="Segoe UI"/>
      <w:sz w:val="18"/>
      <w:szCs w:val="18"/>
      <w:lang w:val="en" w:eastAsia="zh-CN" w:bidi="ar-SA"/>
    </w:rPr>
  </w:style>
  <w:style w:type="paragraph" w:styleId="ListParagraph">
    <w:name w:val="List Paragraph"/>
    <w:basedOn w:val="Normal"/>
    <w:uiPriority w:val="34"/>
    <w:qFormat/>
    <w:rsid w:val="00F107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425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0691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1305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5564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@vnuasiapacifi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nuasiapacif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ngtip@vnuasiapacific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1pTI44cGLsxVJRkapdBuRpGF/w==">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Atiwit Ongpaiboon</dc:creator>
  <cp:lastModifiedBy>Saengtip Wongboonma</cp:lastModifiedBy>
  <cp:revision>3</cp:revision>
  <cp:lastPrinted>2021-03-23T07:56:00Z</cp:lastPrinted>
  <dcterms:created xsi:type="dcterms:W3CDTF">2021-03-23T07:56:00Z</dcterms:created>
  <dcterms:modified xsi:type="dcterms:W3CDTF">2021-03-23T07:58:00Z</dcterms:modified>
</cp:coreProperties>
</file>