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60E4B" w14:textId="358DCD8E" w:rsidR="001F1B3C" w:rsidRDefault="008F694A" w:rsidP="000E232A">
      <w:pPr>
        <w:ind w:right="440"/>
        <w:jc w:val="center"/>
        <w:rPr>
          <w:rFonts w:cstheme="minorHAnsi"/>
          <w:b/>
          <w:bCs/>
          <w:sz w:val="22"/>
          <w:szCs w:val="22"/>
        </w:rPr>
      </w:pPr>
      <w:r>
        <w:rPr>
          <w:noProof/>
          <w:lang w:val="en-US" w:bidi="th-TH"/>
        </w:rPr>
        <w:drawing>
          <wp:inline distT="0" distB="0" distL="0" distR="0" wp14:anchorId="56D6FCDE" wp14:editId="61D743BD">
            <wp:extent cx="3861288" cy="120840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/>
                    <a:stretch/>
                  </pic:blipFill>
                  <pic:spPr bwMode="auto">
                    <a:xfrm>
                      <a:off x="0" y="0"/>
                      <a:ext cx="3871519" cy="121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78077" w14:textId="77777777" w:rsidR="000E232A" w:rsidRDefault="000E232A" w:rsidP="00663C67">
      <w:pPr>
        <w:jc w:val="right"/>
        <w:rPr>
          <w:rFonts w:cstheme="minorHAnsi"/>
          <w:b/>
          <w:bCs/>
        </w:rPr>
      </w:pPr>
    </w:p>
    <w:p w14:paraId="7176EDE5" w14:textId="1A4EA332" w:rsidR="00663C67" w:rsidRPr="004B47A7" w:rsidRDefault="00663C67" w:rsidP="00663C67">
      <w:pPr>
        <w:jc w:val="right"/>
        <w:rPr>
          <w:rFonts w:cstheme="minorHAnsi"/>
          <w:b/>
          <w:bCs/>
          <w:sz w:val="44"/>
          <w:szCs w:val="44"/>
        </w:rPr>
      </w:pPr>
      <w:r w:rsidRPr="004B47A7">
        <w:rPr>
          <w:rFonts w:cstheme="minorHAnsi"/>
          <w:b/>
          <w:bCs/>
        </w:rPr>
        <w:t xml:space="preserve">Press Release </w:t>
      </w:r>
    </w:p>
    <w:p w14:paraId="7A916752" w14:textId="614573D0" w:rsidR="00663C67" w:rsidRPr="008B7121" w:rsidRDefault="00663C67" w:rsidP="00663C67">
      <w:pPr>
        <w:jc w:val="right"/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>[</w:t>
      </w:r>
      <w:r w:rsidR="00ED3570">
        <w:rPr>
          <w:rFonts w:cstheme="minorHAnsi"/>
          <w:sz w:val="22"/>
          <w:szCs w:val="22"/>
        </w:rPr>
        <w:t>March 31</w:t>
      </w:r>
      <w:r w:rsidR="00ED3570" w:rsidRPr="00ED3570">
        <w:rPr>
          <w:rFonts w:cstheme="minorHAnsi"/>
          <w:sz w:val="22"/>
          <w:szCs w:val="22"/>
          <w:vertAlign w:val="superscript"/>
        </w:rPr>
        <w:t>st</w:t>
      </w:r>
      <w:r w:rsidRPr="008B7121">
        <w:rPr>
          <w:rFonts w:cstheme="minorHAnsi"/>
          <w:sz w:val="22"/>
          <w:szCs w:val="22"/>
        </w:rPr>
        <w:t>, 202</w:t>
      </w:r>
      <w:r w:rsidR="00A235D3">
        <w:rPr>
          <w:rFonts w:cstheme="minorHAnsi"/>
          <w:sz w:val="22"/>
          <w:szCs w:val="22"/>
        </w:rPr>
        <w:t>1</w:t>
      </w:r>
      <w:r w:rsidRPr="008B7121">
        <w:rPr>
          <w:rFonts w:cstheme="minorHAnsi"/>
          <w:sz w:val="22"/>
          <w:szCs w:val="22"/>
        </w:rPr>
        <w:t xml:space="preserve"> Bangkok, Thailand] </w:t>
      </w:r>
    </w:p>
    <w:p w14:paraId="00D469B4" w14:textId="47684420" w:rsidR="00702826" w:rsidRDefault="00702826" w:rsidP="00AB30A1">
      <w:pPr>
        <w:rPr>
          <w:rFonts w:cstheme="minorHAnsi"/>
          <w:b/>
          <w:bCs/>
          <w:sz w:val="40"/>
          <w:szCs w:val="40"/>
        </w:rPr>
      </w:pPr>
    </w:p>
    <w:p w14:paraId="060A52E0" w14:textId="77777777" w:rsidR="000E232A" w:rsidRPr="00C5243D" w:rsidRDefault="000E232A" w:rsidP="00AB30A1">
      <w:pPr>
        <w:rPr>
          <w:rFonts w:cstheme="minorHAnsi"/>
          <w:b/>
          <w:bCs/>
        </w:rPr>
      </w:pPr>
    </w:p>
    <w:p w14:paraId="032B04DD" w14:textId="31611E1C" w:rsidR="00C30286" w:rsidRPr="00806834" w:rsidRDefault="00A235D3" w:rsidP="00C30286">
      <w:pPr>
        <w:pStyle w:val="CommentText"/>
        <w:rPr>
          <w:sz w:val="24"/>
          <w:szCs w:val="24"/>
        </w:rPr>
      </w:pPr>
      <w:r w:rsidRPr="00806834">
        <w:rPr>
          <w:rFonts w:cstheme="minorHAnsi"/>
          <w:b/>
          <w:bCs/>
          <w:sz w:val="40"/>
          <w:szCs w:val="40"/>
        </w:rPr>
        <w:t>VIV A</w:t>
      </w:r>
      <w:r w:rsidR="00C07EAB" w:rsidRPr="00806834">
        <w:rPr>
          <w:rFonts w:cstheme="minorHAnsi"/>
          <w:b/>
          <w:bCs/>
          <w:sz w:val="40"/>
          <w:szCs w:val="40"/>
        </w:rPr>
        <w:t>sia</w:t>
      </w:r>
      <w:r w:rsidRPr="00806834">
        <w:rPr>
          <w:rFonts w:cstheme="minorHAnsi"/>
          <w:b/>
          <w:bCs/>
          <w:sz w:val="40"/>
          <w:szCs w:val="40"/>
        </w:rPr>
        <w:t xml:space="preserve"> </w:t>
      </w:r>
      <w:r w:rsidR="0074722A" w:rsidRPr="00806834">
        <w:rPr>
          <w:rFonts w:cstheme="minorHAnsi"/>
          <w:b/>
          <w:bCs/>
          <w:sz w:val="40"/>
          <w:szCs w:val="40"/>
        </w:rPr>
        <w:t xml:space="preserve">and Meat Pro Asia </w:t>
      </w:r>
      <w:r w:rsidR="000D3018" w:rsidRPr="00806834">
        <w:rPr>
          <w:rFonts w:cstheme="minorHAnsi"/>
          <w:b/>
          <w:bCs/>
          <w:sz w:val="40"/>
          <w:szCs w:val="40"/>
        </w:rPr>
        <w:t>postponed to January 2022</w:t>
      </w:r>
      <w:r w:rsidR="00C30286" w:rsidRPr="00806834">
        <w:rPr>
          <w:rFonts w:cstheme="minorHAnsi"/>
          <w:b/>
          <w:bCs/>
          <w:sz w:val="40"/>
          <w:szCs w:val="40"/>
        </w:rPr>
        <w:t xml:space="preserve"> </w:t>
      </w:r>
    </w:p>
    <w:p w14:paraId="74BC20EA" w14:textId="77777777" w:rsidR="00422DF1" w:rsidRDefault="00422DF1" w:rsidP="00AB30A1">
      <w:pPr>
        <w:rPr>
          <w:rFonts w:cstheme="minorHAnsi"/>
          <w:i/>
          <w:iCs/>
          <w:sz w:val="28"/>
          <w:szCs w:val="28"/>
        </w:rPr>
      </w:pPr>
    </w:p>
    <w:p w14:paraId="1F07E627" w14:textId="069C9324" w:rsidR="0036622C" w:rsidRDefault="00DE645E" w:rsidP="00344D4C">
      <w:pPr>
        <w:jc w:val="thaiDistribute"/>
        <w:rPr>
          <w:rFonts w:cstheme="minorHAnsi"/>
          <w:i/>
          <w:iCs/>
          <w:sz w:val="26"/>
          <w:szCs w:val="26"/>
        </w:rPr>
      </w:pPr>
      <w:r w:rsidRPr="00E62090">
        <w:rPr>
          <w:rFonts w:cstheme="minorHAnsi"/>
          <w:i/>
          <w:iCs/>
          <w:sz w:val="26"/>
          <w:szCs w:val="26"/>
        </w:rPr>
        <w:t xml:space="preserve">Leading </w:t>
      </w:r>
      <w:r w:rsidR="00974421" w:rsidRPr="00E62090">
        <w:rPr>
          <w:rFonts w:cstheme="minorHAnsi"/>
          <w:i/>
          <w:iCs/>
          <w:sz w:val="26"/>
          <w:szCs w:val="26"/>
        </w:rPr>
        <w:t xml:space="preserve">events </w:t>
      </w:r>
      <w:r w:rsidRPr="00E62090">
        <w:rPr>
          <w:rFonts w:cstheme="minorHAnsi"/>
          <w:i/>
          <w:iCs/>
          <w:sz w:val="26"/>
          <w:szCs w:val="26"/>
        </w:rPr>
        <w:t xml:space="preserve">to </w:t>
      </w:r>
      <w:r w:rsidR="00974421" w:rsidRPr="00E62090">
        <w:rPr>
          <w:rFonts w:cstheme="minorHAnsi"/>
          <w:i/>
          <w:iCs/>
          <w:sz w:val="26"/>
          <w:szCs w:val="26"/>
        </w:rPr>
        <w:t>o</w:t>
      </w:r>
      <w:r w:rsidR="00A235D3" w:rsidRPr="00E62090">
        <w:rPr>
          <w:rFonts w:cstheme="minorHAnsi"/>
          <w:i/>
          <w:iCs/>
          <w:sz w:val="26"/>
          <w:szCs w:val="26"/>
        </w:rPr>
        <w:t>pen</w:t>
      </w:r>
      <w:r w:rsidRPr="00E62090">
        <w:rPr>
          <w:rFonts w:cstheme="minorHAnsi"/>
          <w:i/>
          <w:iCs/>
          <w:sz w:val="26"/>
          <w:szCs w:val="26"/>
        </w:rPr>
        <w:t xml:space="preserve"> </w:t>
      </w:r>
      <w:r w:rsidR="00974421" w:rsidRPr="00E62090">
        <w:rPr>
          <w:rFonts w:cstheme="minorHAnsi"/>
          <w:i/>
          <w:iCs/>
          <w:sz w:val="26"/>
          <w:szCs w:val="26"/>
        </w:rPr>
        <w:t xml:space="preserve">the </w:t>
      </w:r>
      <w:r w:rsidR="00F620ED" w:rsidRPr="00E62090">
        <w:rPr>
          <w:rFonts w:cstheme="minorHAnsi"/>
          <w:i/>
          <w:iCs/>
          <w:sz w:val="26"/>
          <w:szCs w:val="26"/>
        </w:rPr>
        <w:t xml:space="preserve">year of </w:t>
      </w:r>
      <w:r w:rsidR="00974421" w:rsidRPr="00E62090">
        <w:rPr>
          <w:rFonts w:cstheme="minorHAnsi"/>
          <w:i/>
          <w:iCs/>
          <w:sz w:val="26"/>
          <w:szCs w:val="26"/>
        </w:rPr>
        <w:t>animal protein production</w:t>
      </w:r>
      <w:r w:rsidR="00702826" w:rsidRPr="00E62090">
        <w:rPr>
          <w:rFonts w:cstheme="minorHAnsi"/>
          <w:i/>
          <w:iCs/>
          <w:sz w:val="26"/>
          <w:szCs w:val="26"/>
        </w:rPr>
        <w:t xml:space="preserve"> business</w:t>
      </w:r>
      <w:r w:rsidR="00974421" w:rsidRPr="00E62090">
        <w:rPr>
          <w:rFonts w:cstheme="minorHAnsi"/>
          <w:i/>
          <w:iCs/>
          <w:sz w:val="26"/>
          <w:szCs w:val="26"/>
        </w:rPr>
        <w:t xml:space="preserve"> in 2022 </w:t>
      </w:r>
      <w:r w:rsidR="00640C90" w:rsidRPr="00E62090">
        <w:rPr>
          <w:rFonts w:cstheme="minorHAnsi"/>
          <w:i/>
          <w:iCs/>
          <w:sz w:val="26"/>
          <w:szCs w:val="26"/>
        </w:rPr>
        <w:t>in</w:t>
      </w:r>
      <w:r w:rsidR="00974421" w:rsidRPr="00E62090">
        <w:rPr>
          <w:rFonts w:cstheme="minorHAnsi"/>
          <w:i/>
          <w:iCs/>
          <w:sz w:val="26"/>
          <w:szCs w:val="26"/>
        </w:rPr>
        <w:t xml:space="preserve"> </w:t>
      </w:r>
      <w:r w:rsidR="00640C90" w:rsidRPr="00E62090">
        <w:rPr>
          <w:rFonts w:cstheme="minorHAnsi"/>
          <w:i/>
          <w:iCs/>
          <w:sz w:val="26"/>
          <w:szCs w:val="26"/>
        </w:rPr>
        <w:t>Asia</w:t>
      </w:r>
      <w:r w:rsidR="00DD6A97">
        <w:rPr>
          <w:rFonts w:cstheme="minorHAnsi"/>
          <w:i/>
          <w:iCs/>
          <w:sz w:val="26"/>
          <w:szCs w:val="26"/>
        </w:rPr>
        <w:t xml:space="preserve">. </w:t>
      </w:r>
    </w:p>
    <w:p w14:paraId="3FC58F37" w14:textId="77777777" w:rsidR="004627CC" w:rsidRDefault="004627CC" w:rsidP="00344D4C">
      <w:pPr>
        <w:jc w:val="thaiDistribute"/>
        <w:rPr>
          <w:rFonts w:cstheme="minorHAnsi"/>
          <w:i/>
          <w:iCs/>
          <w:sz w:val="26"/>
          <w:szCs w:val="26"/>
        </w:rPr>
      </w:pPr>
    </w:p>
    <w:p w14:paraId="01B68573" w14:textId="77777777" w:rsidR="00E62090" w:rsidRDefault="00E62090" w:rsidP="00344D4C">
      <w:pPr>
        <w:jc w:val="thaiDistribute"/>
        <w:rPr>
          <w:rFonts w:cstheme="minorHAnsi"/>
          <w:b/>
          <w:bCs/>
          <w:sz w:val="22"/>
          <w:szCs w:val="22"/>
        </w:rPr>
      </w:pPr>
    </w:p>
    <w:p w14:paraId="031FB248" w14:textId="77777777" w:rsidR="00AF1541" w:rsidRDefault="00702826" w:rsidP="00344D4C">
      <w:pPr>
        <w:jc w:val="thaiDistribute"/>
        <w:rPr>
          <w:rFonts w:cstheme="minorHAnsi"/>
          <w:sz w:val="22"/>
          <w:szCs w:val="22"/>
        </w:rPr>
      </w:pPr>
      <w:r w:rsidRPr="00D752AA">
        <w:rPr>
          <w:rFonts w:cstheme="minorHAnsi"/>
          <w:b/>
          <w:bCs/>
          <w:sz w:val="22"/>
          <w:szCs w:val="22"/>
        </w:rPr>
        <w:t>VIV Asia</w:t>
      </w:r>
      <w:r>
        <w:rPr>
          <w:rFonts w:cstheme="minorHAnsi"/>
          <w:sz w:val="22"/>
          <w:szCs w:val="22"/>
        </w:rPr>
        <w:t xml:space="preserve">, the complete Feed to Food global trade show in Asia, </w:t>
      </w:r>
      <w:r w:rsidR="00D752AA">
        <w:rPr>
          <w:rFonts w:cstheme="minorHAnsi"/>
          <w:sz w:val="22"/>
          <w:szCs w:val="22"/>
        </w:rPr>
        <w:t>is</w:t>
      </w:r>
      <w:r>
        <w:rPr>
          <w:rFonts w:cstheme="minorHAnsi"/>
          <w:sz w:val="22"/>
          <w:szCs w:val="22"/>
        </w:rPr>
        <w:t xml:space="preserve"> postponed to </w:t>
      </w:r>
      <w:r w:rsidRPr="00C5243D">
        <w:rPr>
          <w:rFonts w:cstheme="minorHAnsi"/>
          <w:sz w:val="22"/>
          <w:szCs w:val="22"/>
        </w:rPr>
        <w:t>January 12-14, 2022</w:t>
      </w:r>
      <w:r>
        <w:rPr>
          <w:rFonts w:cstheme="minorHAnsi"/>
          <w:sz w:val="22"/>
          <w:szCs w:val="22"/>
        </w:rPr>
        <w:t>, as announced by</w:t>
      </w:r>
      <w:r w:rsidRPr="0070282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the show organizers VNU Asia Pacific and VNU Europe.</w:t>
      </w:r>
      <w:r w:rsidR="00A235D3">
        <w:rPr>
          <w:rFonts w:cstheme="minorHAnsi"/>
          <w:sz w:val="22"/>
          <w:szCs w:val="22"/>
        </w:rPr>
        <w:t xml:space="preserve"> </w:t>
      </w:r>
    </w:p>
    <w:p w14:paraId="49C009E3" w14:textId="77777777" w:rsidR="00A26D91" w:rsidRDefault="00A26D91" w:rsidP="00344D4C">
      <w:pPr>
        <w:jc w:val="thaiDistribute"/>
        <w:rPr>
          <w:rFonts w:cstheme="minorHAnsi"/>
          <w:b/>
          <w:bCs/>
          <w:sz w:val="22"/>
          <w:szCs w:val="22"/>
        </w:rPr>
      </w:pPr>
    </w:p>
    <w:p w14:paraId="79EC820B" w14:textId="706E578F" w:rsidR="00370E33" w:rsidRDefault="00D752AA" w:rsidP="00344D4C">
      <w:pPr>
        <w:jc w:val="thaiDistribute"/>
        <w:rPr>
          <w:rFonts w:cstheme="minorHAnsi"/>
          <w:sz w:val="22"/>
          <w:szCs w:val="22"/>
        </w:rPr>
      </w:pPr>
      <w:r w:rsidRPr="00D752AA">
        <w:rPr>
          <w:rFonts w:cstheme="minorHAnsi"/>
          <w:b/>
          <w:bCs/>
          <w:sz w:val="22"/>
          <w:szCs w:val="22"/>
        </w:rPr>
        <w:t>Meat Pro Asia</w:t>
      </w:r>
      <w:r>
        <w:rPr>
          <w:rFonts w:cstheme="minorHAnsi"/>
          <w:sz w:val="22"/>
          <w:szCs w:val="22"/>
        </w:rPr>
        <w:t xml:space="preserve">, </w:t>
      </w:r>
      <w:r w:rsidRPr="00D752AA">
        <w:rPr>
          <w:rFonts w:cstheme="minorHAnsi"/>
          <w:sz w:val="22"/>
          <w:szCs w:val="22"/>
        </w:rPr>
        <w:t>Asia’s leading processing and packaging trade fair for egg, poultry, meat, seafood &amp; food products</w:t>
      </w:r>
      <w:r>
        <w:rPr>
          <w:rFonts w:cstheme="minorHAnsi"/>
          <w:sz w:val="22"/>
          <w:szCs w:val="22"/>
        </w:rPr>
        <w:t xml:space="preserve">, </w:t>
      </w:r>
      <w:r w:rsidR="00D71C48">
        <w:rPr>
          <w:rFonts w:cstheme="minorHAnsi"/>
          <w:sz w:val="22"/>
          <w:szCs w:val="22"/>
        </w:rPr>
        <w:t xml:space="preserve">organized by </w:t>
      </w:r>
      <w:r w:rsidR="00D71C48" w:rsidRPr="00D752AA">
        <w:rPr>
          <w:rFonts w:cstheme="minorHAnsi"/>
          <w:sz w:val="22"/>
          <w:szCs w:val="22"/>
        </w:rPr>
        <w:t>Messe Frankfurt (HK) Ltd</w:t>
      </w:r>
      <w:r w:rsidR="00140EBD">
        <w:rPr>
          <w:rFonts w:cstheme="minorHAnsi"/>
          <w:sz w:val="22"/>
          <w:szCs w:val="22"/>
        </w:rPr>
        <w:t>.</w:t>
      </w:r>
      <w:r w:rsidR="00D71C48" w:rsidRPr="00D752AA">
        <w:rPr>
          <w:rFonts w:cstheme="minorHAnsi"/>
          <w:sz w:val="22"/>
          <w:szCs w:val="22"/>
        </w:rPr>
        <w:t xml:space="preserve"> and </w:t>
      </w:r>
      <w:r w:rsidR="00D71C48">
        <w:rPr>
          <w:rFonts w:cstheme="minorHAnsi"/>
          <w:sz w:val="22"/>
          <w:szCs w:val="22"/>
        </w:rPr>
        <w:t xml:space="preserve">VNU </w:t>
      </w:r>
      <w:r w:rsidR="009676F8">
        <w:rPr>
          <w:rFonts w:cstheme="minorHAnsi"/>
          <w:sz w:val="22"/>
          <w:szCs w:val="22"/>
        </w:rPr>
        <w:t xml:space="preserve">Asia Pacific </w:t>
      </w:r>
      <w:r>
        <w:rPr>
          <w:rFonts w:cstheme="minorHAnsi"/>
          <w:sz w:val="22"/>
          <w:szCs w:val="22"/>
        </w:rPr>
        <w:t xml:space="preserve">is also postponed </w:t>
      </w:r>
      <w:r w:rsidRPr="00C5243D">
        <w:rPr>
          <w:rFonts w:cstheme="minorHAnsi"/>
          <w:sz w:val="22"/>
          <w:szCs w:val="22"/>
        </w:rPr>
        <w:t xml:space="preserve">to </w:t>
      </w:r>
      <w:r w:rsidR="009676F8">
        <w:rPr>
          <w:rFonts w:cstheme="minorHAnsi"/>
          <w:sz w:val="22"/>
          <w:szCs w:val="22"/>
        </w:rPr>
        <w:t>be co-located with</w:t>
      </w:r>
      <w:r w:rsidR="00AB1D6B">
        <w:rPr>
          <w:rFonts w:cstheme="minorHAnsi"/>
          <w:sz w:val="22"/>
          <w:szCs w:val="22"/>
        </w:rPr>
        <w:t xml:space="preserve"> VIV Asia.</w:t>
      </w:r>
    </w:p>
    <w:p w14:paraId="7C224BB7" w14:textId="77777777" w:rsidR="00942AFE" w:rsidRDefault="00942AFE" w:rsidP="00344D4C">
      <w:pPr>
        <w:jc w:val="thaiDistribute"/>
        <w:rPr>
          <w:rFonts w:cstheme="minorHAnsi"/>
          <w:sz w:val="22"/>
          <w:szCs w:val="22"/>
        </w:rPr>
      </w:pPr>
    </w:p>
    <w:p w14:paraId="4FC3FA19" w14:textId="02026164" w:rsidR="00D52461" w:rsidRPr="003B2DAB" w:rsidRDefault="0074722A" w:rsidP="00344D4C">
      <w:pPr>
        <w:jc w:val="thaiDistribute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Two </w:t>
      </w:r>
      <w:r w:rsidR="00D52461">
        <w:rPr>
          <w:rFonts w:cstheme="minorHAnsi"/>
          <w:sz w:val="22"/>
          <w:szCs w:val="22"/>
        </w:rPr>
        <w:t>international leading events for</w:t>
      </w:r>
      <w:r w:rsidR="00AF1541">
        <w:rPr>
          <w:rFonts w:cstheme="minorHAnsi"/>
          <w:sz w:val="22"/>
          <w:szCs w:val="22"/>
        </w:rPr>
        <w:t xml:space="preserve"> the</w:t>
      </w:r>
      <w:r w:rsidR="00D52461">
        <w:rPr>
          <w:rFonts w:cstheme="minorHAnsi"/>
          <w:sz w:val="22"/>
          <w:szCs w:val="22"/>
        </w:rPr>
        <w:t xml:space="preserve"> </w:t>
      </w:r>
      <w:r w:rsidR="00AF1541" w:rsidRPr="00AF1541">
        <w:rPr>
          <w:rFonts w:cstheme="minorHAnsi"/>
          <w:sz w:val="22"/>
          <w:szCs w:val="22"/>
        </w:rPr>
        <w:t xml:space="preserve">animal protein production business </w:t>
      </w:r>
      <w:r w:rsidR="00D52461">
        <w:rPr>
          <w:rFonts w:cstheme="minorHAnsi"/>
          <w:sz w:val="22"/>
          <w:szCs w:val="22"/>
        </w:rPr>
        <w:t>in Asia, under one roof: an unprecedented and remarkable opportunity. VIV Asia</w:t>
      </w:r>
      <w:r w:rsidR="003B2DAB">
        <w:rPr>
          <w:rFonts w:cstheme="minorHAnsi"/>
          <w:sz w:val="22"/>
          <w:szCs w:val="22"/>
        </w:rPr>
        <w:t xml:space="preserve"> </w:t>
      </w:r>
      <w:r w:rsidR="00AB1D6B">
        <w:rPr>
          <w:rFonts w:cstheme="minorHAnsi"/>
          <w:sz w:val="22"/>
          <w:szCs w:val="22"/>
        </w:rPr>
        <w:t>and</w:t>
      </w:r>
      <w:r w:rsidR="00A26D91">
        <w:rPr>
          <w:rFonts w:cstheme="minorHAnsi"/>
          <w:sz w:val="22"/>
          <w:szCs w:val="22"/>
        </w:rPr>
        <w:t xml:space="preserve"> </w:t>
      </w:r>
      <w:r w:rsidR="00D52461">
        <w:rPr>
          <w:rFonts w:cstheme="minorHAnsi"/>
          <w:sz w:val="22"/>
          <w:szCs w:val="22"/>
        </w:rPr>
        <w:t xml:space="preserve">Meat Pro Asia </w:t>
      </w:r>
      <w:r w:rsidR="00A26D91">
        <w:rPr>
          <w:rFonts w:cstheme="minorHAnsi"/>
          <w:sz w:val="22"/>
          <w:szCs w:val="22"/>
        </w:rPr>
        <w:t xml:space="preserve">will take place </w:t>
      </w:r>
      <w:r w:rsidR="00D52461">
        <w:rPr>
          <w:rFonts w:cstheme="minorHAnsi"/>
          <w:sz w:val="22"/>
          <w:szCs w:val="22"/>
        </w:rPr>
        <w:t xml:space="preserve">on </w:t>
      </w:r>
      <w:r w:rsidR="00D52461" w:rsidRPr="00505525">
        <w:rPr>
          <w:rFonts w:cstheme="minorHAnsi"/>
          <w:b/>
          <w:bCs/>
          <w:sz w:val="22"/>
          <w:szCs w:val="22"/>
        </w:rPr>
        <w:t>January 12-14, 2022</w:t>
      </w:r>
      <w:r w:rsidR="00D52461" w:rsidRPr="00422DF1">
        <w:rPr>
          <w:rFonts w:cstheme="minorHAnsi"/>
          <w:sz w:val="22"/>
          <w:szCs w:val="22"/>
        </w:rPr>
        <w:t xml:space="preserve">, </w:t>
      </w:r>
      <w:r w:rsidR="00D52461" w:rsidRPr="00C5243D">
        <w:rPr>
          <w:rFonts w:cstheme="minorHAnsi"/>
          <w:sz w:val="22"/>
          <w:szCs w:val="22"/>
        </w:rPr>
        <w:t>at</w:t>
      </w:r>
      <w:r w:rsidR="00D52461">
        <w:rPr>
          <w:rFonts w:cstheme="minorHAnsi"/>
          <w:sz w:val="22"/>
          <w:szCs w:val="22"/>
        </w:rPr>
        <w:t xml:space="preserve"> the Challenger Halls -</w:t>
      </w:r>
      <w:r w:rsidR="00D52461">
        <w:rPr>
          <w:rFonts w:cstheme="minorHAnsi"/>
          <w:b/>
          <w:bCs/>
          <w:sz w:val="22"/>
          <w:szCs w:val="22"/>
        </w:rPr>
        <w:t xml:space="preserve"> IMPACT, Bangkok, Thailand</w:t>
      </w:r>
      <w:r w:rsidR="00AB1D6B">
        <w:rPr>
          <w:rFonts w:cstheme="minorHAnsi"/>
          <w:b/>
          <w:bCs/>
          <w:sz w:val="22"/>
          <w:szCs w:val="22"/>
        </w:rPr>
        <w:t xml:space="preserve"> based on the announcement </w:t>
      </w:r>
      <w:r w:rsidR="00E761DB">
        <w:rPr>
          <w:rFonts w:cstheme="minorHAnsi"/>
          <w:b/>
          <w:bCs/>
          <w:sz w:val="22"/>
          <w:szCs w:val="22"/>
        </w:rPr>
        <w:t>by</w:t>
      </w:r>
      <w:r w:rsidR="00AB1D6B">
        <w:rPr>
          <w:rFonts w:cstheme="minorHAnsi"/>
          <w:b/>
          <w:bCs/>
          <w:sz w:val="22"/>
          <w:szCs w:val="22"/>
        </w:rPr>
        <w:t xml:space="preserve"> </w:t>
      </w:r>
      <w:r w:rsidR="00E761DB">
        <w:rPr>
          <w:rFonts w:cstheme="minorHAnsi"/>
          <w:b/>
          <w:bCs/>
          <w:sz w:val="22"/>
          <w:szCs w:val="22"/>
        </w:rPr>
        <w:t xml:space="preserve">The </w:t>
      </w:r>
      <w:r w:rsidR="00AB1D6B">
        <w:rPr>
          <w:rFonts w:cstheme="minorHAnsi"/>
          <w:b/>
          <w:bCs/>
          <w:sz w:val="22"/>
          <w:szCs w:val="22"/>
        </w:rPr>
        <w:t xml:space="preserve">Ministry of Tourism and </w:t>
      </w:r>
      <w:r w:rsidR="00E761DB">
        <w:rPr>
          <w:rFonts w:cstheme="minorHAnsi"/>
          <w:b/>
          <w:bCs/>
          <w:sz w:val="22"/>
          <w:szCs w:val="22"/>
        </w:rPr>
        <w:t>S</w:t>
      </w:r>
      <w:r w:rsidR="00AB1D6B">
        <w:rPr>
          <w:rFonts w:cstheme="minorHAnsi"/>
          <w:b/>
          <w:bCs/>
          <w:sz w:val="22"/>
          <w:szCs w:val="22"/>
        </w:rPr>
        <w:t xml:space="preserve">ports on </w:t>
      </w:r>
      <w:r w:rsidR="00AB1D6B" w:rsidRPr="00AB1D6B">
        <w:rPr>
          <w:rFonts w:cstheme="minorHAnsi"/>
          <w:b/>
          <w:bCs/>
          <w:sz w:val="22"/>
          <w:szCs w:val="22"/>
        </w:rPr>
        <w:t>a new four-phase plan that would see the country full</w:t>
      </w:r>
      <w:r w:rsidR="005C4272">
        <w:rPr>
          <w:rFonts w:cstheme="minorHAnsi"/>
          <w:b/>
          <w:bCs/>
          <w:sz w:val="22"/>
          <w:szCs w:val="22"/>
        </w:rPr>
        <w:t>y</w:t>
      </w:r>
      <w:r w:rsidR="00AB1D6B" w:rsidRPr="00AB1D6B">
        <w:rPr>
          <w:rFonts w:cstheme="minorHAnsi"/>
          <w:b/>
          <w:bCs/>
          <w:sz w:val="22"/>
          <w:szCs w:val="22"/>
        </w:rPr>
        <w:t xml:space="preserve"> open</w:t>
      </w:r>
      <w:r w:rsidR="005C4272">
        <w:rPr>
          <w:rFonts w:cstheme="minorHAnsi"/>
          <w:b/>
          <w:bCs/>
          <w:sz w:val="22"/>
          <w:szCs w:val="22"/>
        </w:rPr>
        <w:t>ed</w:t>
      </w:r>
      <w:r w:rsidR="00AB1D6B" w:rsidRPr="00AB1D6B">
        <w:rPr>
          <w:rFonts w:cstheme="minorHAnsi"/>
          <w:b/>
          <w:bCs/>
          <w:sz w:val="22"/>
          <w:szCs w:val="22"/>
        </w:rPr>
        <w:t xml:space="preserve"> to international visitors by January 2022. </w:t>
      </w:r>
    </w:p>
    <w:p w14:paraId="0F7F0650" w14:textId="1721DC25" w:rsidR="0074747C" w:rsidRDefault="0074747C" w:rsidP="00344D4C">
      <w:pPr>
        <w:jc w:val="thaiDistribute"/>
        <w:rPr>
          <w:rFonts w:cstheme="minorHAnsi"/>
          <w:sz w:val="22"/>
          <w:szCs w:val="22"/>
        </w:rPr>
      </w:pPr>
    </w:p>
    <w:p w14:paraId="63A05E90" w14:textId="1330D34B" w:rsidR="004B47A7" w:rsidRDefault="00AB1D6B" w:rsidP="00344D4C">
      <w:pPr>
        <w:jc w:val="thaiDistribut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“Our new dates and plan are aligned with the announcement from the Thai Government to fully reopen by January 2022</w:t>
      </w:r>
      <w:r w:rsidR="00932286">
        <w:rPr>
          <w:rFonts w:cstheme="minorHAnsi"/>
          <w:sz w:val="22"/>
          <w:szCs w:val="22"/>
        </w:rPr>
        <w:t>.</w:t>
      </w:r>
      <w:r w:rsidR="00806834">
        <w:rPr>
          <w:rFonts w:cstheme="minorHAnsi"/>
          <w:sz w:val="22"/>
          <w:szCs w:val="22"/>
        </w:rPr>
        <w:t xml:space="preserve">” said </w:t>
      </w:r>
      <w:r w:rsidR="00806834" w:rsidRPr="008B7121">
        <w:rPr>
          <w:rFonts w:cstheme="minorHAnsi"/>
          <w:sz w:val="22"/>
          <w:szCs w:val="22"/>
        </w:rPr>
        <w:t xml:space="preserve">Heiko M. Stutzinger, </w:t>
      </w:r>
      <w:r w:rsidR="00806834" w:rsidRPr="003B2E8D">
        <w:rPr>
          <w:rFonts w:cstheme="minorHAnsi"/>
          <w:sz w:val="22"/>
          <w:szCs w:val="22"/>
        </w:rPr>
        <w:t>Director VIV worldwide</w:t>
      </w:r>
      <w:r w:rsidR="00806834">
        <w:rPr>
          <w:rFonts w:cstheme="minorHAnsi"/>
          <w:sz w:val="22"/>
          <w:szCs w:val="22"/>
        </w:rPr>
        <w:t xml:space="preserve"> and</w:t>
      </w:r>
      <w:r w:rsidR="00806834" w:rsidRPr="003B2E8D">
        <w:rPr>
          <w:rFonts w:cstheme="minorHAnsi"/>
          <w:sz w:val="22"/>
          <w:szCs w:val="22"/>
        </w:rPr>
        <w:t xml:space="preserve"> Managing Director</w:t>
      </w:r>
      <w:r w:rsidR="00806834">
        <w:rPr>
          <w:rFonts w:cstheme="minorHAnsi"/>
          <w:sz w:val="22"/>
          <w:szCs w:val="22"/>
        </w:rPr>
        <w:t xml:space="preserve"> VNU</w:t>
      </w:r>
      <w:r w:rsidR="00806834" w:rsidRPr="003B2E8D">
        <w:rPr>
          <w:rFonts w:cstheme="minorHAnsi"/>
          <w:sz w:val="22"/>
          <w:szCs w:val="22"/>
        </w:rPr>
        <w:t xml:space="preserve"> Asia Pacific and VNU Europe</w:t>
      </w:r>
      <w:r w:rsidR="00806834" w:rsidRPr="008B7121">
        <w:rPr>
          <w:rFonts w:cstheme="minorHAnsi"/>
          <w:sz w:val="22"/>
          <w:szCs w:val="22"/>
        </w:rPr>
        <w:t>.</w:t>
      </w:r>
      <w:r w:rsidR="00806834">
        <w:rPr>
          <w:rFonts w:cstheme="minorHAnsi"/>
          <w:sz w:val="22"/>
          <w:szCs w:val="22"/>
        </w:rPr>
        <w:t xml:space="preserve"> “</w:t>
      </w:r>
      <w:r w:rsidR="00BE085B">
        <w:rPr>
          <w:rFonts w:cstheme="minorHAnsi"/>
          <w:sz w:val="22"/>
          <w:szCs w:val="22"/>
        </w:rPr>
        <w:t xml:space="preserve">As for VICTAM and Animal Health and Nutrition Asia, the organizers are working on a </w:t>
      </w:r>
      <w:r w:rsidR="00D752AA" w:rsidRPr="00974421">
        <w:rPr>
          <w:rFonts w:cstheme="minorHAnsi"/>
          <w:sz w:val="22"/>
          <w:szCs w:val="22"/>
        </w:rPr>
        <w:t xml:space="preserve">forward-driven solution </w:t>
      </w:r>
      <w:bookmarkStart w:id="0" w:name="_Hlk67655719"/>
      <w:r w:rsidR="00572BC6">
        <w:rPr>
          <w:rFonts w:cstheme="minorHAnsi"/>
          <w:sz w:val="22"/>
          <w:szCs w:val="22"/>
        </w:rPr>
        <w:t xml:space="preserve">in order to </w:t>
      </w:r>
      <w:r w:rsidR="00D752AA" w:rsidRPr="00974421">
        <w:rPr>
          <w:rFonts w:cstheme="minorHAnsi"/>
          <w:sz w:val="22"/>
          <w:szCs w:val="22"/>
        </w:rPr>
        <w:t>synergistically</w:t>
      </w:r>
      <w:bookmarkEnd w:id="0"/>
      <w:r w:rsidR="00D752AA" w:rsidRPr="00974421">
        <w:rPr>
          <w:rFonts w:cstheme="minorHAnsi"/>
          <w:sz w:val="22"/>
          <w:szCs w:val="22"/>
        </w:rPr>
        <w:t xml:space="preserve"> combine</w:t>
      </w:r>
      <w:r w:rsidR="0074747C">
        <w:rPr>
          <w:rFonts w:cstheme="minorHAnsi"/>
          <w:sz w:val="22"/>
          <w:szCs w:val="22"/>
        </w:rPr>
        <w:t xml:space="preserve"> the </w:t>
      </w:r>
      <w:r w:rsidR="00BE085B">
        <w:rPr>
          <w:rFonts w:cstheme="minorHAnsi"/>
          <w:sz w:val="22"/>
          <w:szCs w:val="22"/>
        </w:rPr>
        <w:t>events</w:t>
      </w:r>
      <w:r w:rsidR="00572BC6">
        <w:rPr>
          <w:rFonts w:cstheme="minorHAnsi"/>
          <w:sz w:val="22"/>
          <w:szCs w:val="22"/>
        </w:rPr>
        <w:t xml:space="preserve"> </w:t>
      </w:r>
      <w:r w:rsidR="003B2DAB">
        <w:rPr>
          <w:rFonts w:cstheme="minorHAnsi"/>
          <w:sz w:val="22"/>
          <w:szCs w:val="22"/>
        </w:rPr>
        <w:t xml:space="preserve">in </w:t>
      </w:r>
      <w:r w:rsidR="00572BC6">
        <w:rPr>
          <w:rFonts w:cstheme="minorHAnsi"/>
          <w:sz w:val="22"/>
          <w:szCs w:val="22"/>
        </w:rPr>
        <w:t>Bangkok</w:t>
      </w:r>
      <w:r w:rsidR="00BE085B">
        <w:rPr>
          <w:rFonts w:cstheme="minorHAnsi"/>
          <w:sz w:val="22"/>
          <w:szCs w:val="22"/>
        </w:rPr>
        <w:t>.</w:t>
      </w:r>
      <w:r w:rsidR="00806834">
        <w:rPr>
          <w:rFonts w:cstheme="minorHAnsi"/>
          <w:sz w:val="22"/>
          <w:szCs w:val="22"/>
        </w:rPr>
        <w:t xml:space="preserve"> All </w:t>
      </w:r>
      <w:r w:rsidR="00806834" w:rsidRPr="00974421">
        <w:rPr>
          <w:rFonts w:cstheme="minorHAnsi"/>
          <w:sz w:val="22"/>
          <w:szCs w:val="22"/>
        </w:rPr>
        <w:t>details</w:t>
      </w:r>
      <w:r w:rsidR="00806834">
        <w:rPr>
          <w:rFonts w:cstheme="minorHAnsi"/>
          <w:sz w:val="22"/>
          <w:szCs w:val="22"/>
        </w:rPr>
        <w:t xml:space="preserve"> and implications for partners and customers </w:t>
      </w:r>
      <w:r w:rsidR="00603FB8">
        <w:rPr>
          <w:rFonts w:cstheme="minorHAnsi"/>
          <w:sz w:val="22"/>
          <w:szCs w:val="22"/>
        </w:rPr>
        <w:t xml:space="preserve">regarding the new set-up </w:t>
      </w:r>
      <w:r w:rsidR="00806834">
        <w:rPr>
          <w:rFonts w:cstheme="minorHAnsi"/>
          <w:sz w:val="22"/>
          <w:szCs w:val="22"/>
        </w:rPr>
        <w:t>will</w:t>
      </w:r>
      <w:r w:rsidR="00806834" w:rsidRPr="00974421">
        <w:rPr>
          <w:rFonts w:cstheme="minorHAnsi"/>
          <w:sz w:val="22"/>
          <w:szCs w:val="22"/>
        </w:rPr>
        <w:t xml:space="preserve"> be communicated in the</w:t>
      </w:r>
      <w:r w:rsidR="00806834">
        <w:rPr>
          <w:rFonts w:cstheme="minorHAnsi"/>
          <w:sz w:val="22"/>
          <w:szCs w:val="22"/>
        </w:rPr>
        <w:t xml:space="preserve"> coming</w:t>
      </w:r>
      <w:r w:rsidR="00806834" w:rsidRPr="00974421">
        <w:rPr>
          <w:rFonts w:cstheme="minorHAnsi"/>
          <w:sz w:val="22"/>
          <w:szCs w:val="22"/>
        </w:rPr>
        <w:t xml:space="preserve"> weeks</w:t>
      </w:r>
      <w:r w:rsidR="00806834">
        <w:rPr>
          <w:rFonts w:cstheme="minorHAnsi"/>
          <w:sz w:val="22"/>
          <w:szCs w:val="22"/>
        </w:rPr>
        <w:t>.</w:t>
      </w:r>
      <w:r w:rsidR="003B2DAB">
        <w:rPr>
          <w:rFonts w:cstheme="minorHAnsi"/>
          <w:sz w:val="22"/>
          <w:szCs w:val="22"/>
        </w:rPr>
        <w:t>”</w:t>
      </w:r>
      <w:r w:rsidR="00806834">
        <w:rPr>
          <w:rFonts w:cstheme="minorHAnsi"/>
          <w:sz w:val="22"/>
          <w:szCs w:val="22"/>
        </w:rPr>
        <w:t xml:space="preserve"> added </w:t>
      </w:r>
      <w:r w:rsidR="00806834" w:rsidRPr="008B7121">
        <w:rPr>
          <w:rFonts w:cstheme="minorHAnsi"/>
          <w:sz w:val="22"/>
          <w:szCs w:val="22"/>
        </w:rPr>
        <w:t>Stutzinger</w:t>
      </w:r>
      <w:r w:rsidR="00806834">
        <w:rPr>
          <w:rFonts w:cstheme="minorHAnsi"/>
          <w:sz w:val="22"/>
          <w:szCs w:val="22"/>
        </w:rPr>
        <w:t xml:space="preserve">. </w:t>
      </w:r>
    </w:p>
    <w:p w14:paraId="69A4B11A" w14:textId="77777777" w:rsidR="00572BC6" w:rsidRDefault="00572BC6" w:rsidP="00344D4C">
      <w:pPr>
        <w:jc w:val="thaiDistribute"/>
        <w:rPr>
          <w:rFonts w:cstheme="minorHAnsi"/>
          <w:b/>
          <w:bCs/>
        </w:rPr>
      </w:pPr>
    </w:p>
    <w:p w14:paraId="6DA20390" w14:textId="02C8BA6E" w:rsidR="00D752AA" w:rsidRPr="00505525" w:rsidRDefault="00D752AA" w:rsidP="00344D4C">
      <w:pPr>
        <w:jc w:val="thaiDistribute"/>
        <w:rPr>
          <w:rFonts w:cstheme="minorHAnsi"/>
          <w:b/>
          <w:bCs/>
        </w:rPr>
      </w:pPr>
      <w:r w:rsidRPr="00D752AA">
        <w:rPr>
          <w:rFonts w:cstheme="minorHAnsi"/>
          <w:b/>
          <w:bCs/>
        </w:rPr>
        <w:t>VIV A</w:t>
      </w:r>
      <w:r w:rsidR="00201EB4">
        <w:rPr>
          <w:rFonts w:cstheme="minorHAnsi"/>
          <w:b/>
          <w:bCs/>
        </w:rPr>
        <w:t>sia</w:t>
      </w:r>
      <w:r w:rsidRPr="00D752AA">
        <w:rPr>
          <w:rFonts w:cstheme="minorHAnsi"/>
          <w:b/>
          <w:bCs/>
        </w:rPr>
        <w:t xml:space="preserve"> </w:t>
      </w:r>
      <w:r w:rsidR="00362DF3">
        <w:rPr>
          <w:rFonts w:cstheme="minorHAnsi"/>
          <w:b/>
          <w:bCs/>
        </w:rPr>
        <w:t xml:space="preserve">and </w:t>
      </w:r>
      <w:r w:rsidR="00362DF3" w:rsidRPr="009D7CC9">
        <w:rPr>
          <w:rFonts w:cstheme="minorHAnsi"/>
          <w:b/>
          <w:bCs/>
        </w:rPr>
        <w:t xml:space="preserve">Meat Pro Asia </w:t>
      </w:r>
      <w:r w:rsidRPr="00D752AA">
        <w:rPr>
          <w:rFonts w:cstheme="minorHAnsi"/>
          <w:b/>
          <w:bCs/>
        </w:rPr>
        <w:t xml:space="preserve">postponement </w:t>
      </w:r>
    </w:p>
    <w:p w14:paraId="78DEAE5F" w14:textId="77777777" w:rsidR="005713F0" w:rsidRPr="008B7121" w:rsidRDefault="005713F0" w:rsidP="00344D4C">
      <w:pPr>
        <w:jc w:val="thaiDistribute"/>
        <w:rPr>
          <w:rFonts w:cstheme="minorHAnsi"/>
          <w:sz w:val="22"/>
          <w:szCs w:val="22"/>
        </w:rPr>
      </w:pPr>
    </w:p>
    <w:p w14:paraId="7EEC56B0" w14:textId="61DFACD6" w:rsidR="00AF1541" w:rsidRDefault="005713F0" w:rsidP="00344D4C">
      <w:pPr>
        <w:jc w:val="thaiDistribute"/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>“</w:t>
      </w:r>
      <w:r w:rsidR="00640C90">
        <w:rPr>
          <w:rFonts w:cstheme="minorHAnsi"/>
          <w:sz w:val="22"/>
          <w:szCs w:val="22"/>
        </w:rPr>
        <w:t xml:space="preserve">The reason for </w:t>
      </w:r>
      <w:r w:rsidR="00201EB4">
        <w:rPr>
          <w:rFonts w:cstheme="minorHAnsi"/>
          <w:sz w:val="22"/>
          <w:szCs w:val="22"/>
        </w:rPr>
        <w:t>this</w:t>
      </w:r>
      <w:r w:rsidR="00140EBD">
        <w:rPr>
          <w:rFonts w:cstheme="minorHAnsi"/>
          <w:sz w:val="22"/>
          <w:szCs w:val="22"/>
        </w:rPr>
        <w:t xml:space="preserve"> step into 2022 </w:t>
      </w:r>
      <w:r w:rsidR="00640C90">
        <w:rPr>
          <w:rFonts w:cstheme="minorHAnsi"/>
          <w:sz w:val="22"/>
          <w:szCs w:val="22"/>
        </w:rPr>
        <w:t>is</w:t>
      </w:r>
      <w:r w:rsidR="001274DD">
        <w:rPr>
          <w:rFonts w:cstheme="minorHAnsi"/>
          <w:sz w:val="22"/>
          <w:szCs w:val="22"/>
        </w:rPr>
        <w:t xml:space="preserve"> </w:t>
      </w:r>
      <w:r w:rsidR="00140EBD">
        <w:rPr>
          <w:rFonts w:cstheme="minorHAnsi"/>
          <w:sz w:val="22"/>
          <w:szCs w:val="22"/>
        </w:rPr>
        <w:t xml:space="preserve">our strong </w:t>
      </w:r>
      <w:r w:rsidR="00640C90">
        <w:rPr>
          <w:rFonts w:cstheme="minorHAnsi"/>
          <w:sz w:val="22"/>
          <w:szCs w:val="22"/>
        </w:rPr>
        <w:t xml:space="preserve">commitment to offer our clients a truly international </w:t>
      </w:r>
      <w:r w:rsidR="00140EBD">
        <w:rPr>
          <w:rFonts w:cstheme="minorHAnsi"/>
          <w:sz w:val="22"/>
          <w:szCs w:val="22"/>
        </w:rPr>
        <w:t>platform in Bangkok</w:t>
      </w:r>
      <w:r w:rsidR="001274DD">
        <w:rPr>
          <w:rFonts w:cstheme="minorHAnsi"/>
          <w:sz w:val="22"/>
          <w:szCs w:val="22"/>
        </w:rPr>
        <w:t>.</w:t>
      </w:r>
      <w:r w:rsidR="00EB01B0">
        <w:rPr>
          <w:rFonts w:cstheme="minorHAnsi"/>
          <w:sz w:val="22"/>
          <w:szCs w:val="22"/>
        </w:rPr>
        <w:t xml:space="preserve"> </w:t>
      </w:r>
      <w:r w:rsidR="001274DD">
        <w:rPr>
          <w:rFonts w:cstheme="minorHAnsi"/>
          <w:sz w:val="22"/>
          <w:szCs w:val="22"/>
        </w:rPr>
        <w:t>St</w:t>
      </w:r>
      <w:r w:rsidR="00B3434C">
        <w:rPr>
          <w:rFonts w:cstheme="minorHAnsi"/>
          <w:sz w:val="22"/>
          <w:szCs w:val="22"/>
        </w:rPr>
        <w:t>akeholders from</w:t>
      </w:r>
      <w:r w:rsidR="00EB01B0">
        <w:rPr>
          <w:rFonts w:cstheme="minorHAnsi"/>
          <w:sz w:val="22"/>
          <w:szCs w:val="22"/>
        </w:rPr>
        <w:t xml:space="preserve"> all over the world</w:t>
      </w:r>
      <w:r w:rsidR="00B3434C">
        <w:rPr>
          <w:rFonts w:cstheme="minorHAnsi"/>
          <w:sz w:val="22"/>
          <w:szCs w:val="22"/>
        </w:rPr>
        <w:t xml:space="preserve"> </w:t>
      </w:r>
      <w:r w:rsidR="001274DD">
        <w:rPr>
          <w:rFonts w:cstheme="minorHAnsi"/>
          <w:sz w:val="22"/>
          <w:szCs w:val="22"/>
        </w:rPr>
        <w:t>should be</w:t>
      </w:r>
      <w:r w:rsidR="00640C90">
        <w:rPr>
          <w:rFonts w:cstheme="minorHAnsi"/>
          <w:sz w:val="22"/>
          <w:szCs w:val="22"/>
        </w:rPr>
        <w:t xml:space="preserve"> in the condition to participate and make the 3-day event a real </w:t>
      </w:r>
      <w:r w:rsidR="00B3434C">
        <w:rPr>
          <w:rFonts w:cstheme="minorHAnsi"/>
          <w:sz w:val="22"/>
          <w:szCs w:val="22"/>
        </w:rPr>
        <w:t>booster for business</w:t>
      </w:r>
      <w:r w:rsidR="009D7CC9">
        <w:rPr>
          <w:rFonts w:cstheme="minorHAnsi"/>
          <w:sz w:val="22"/>
          <w:szCs w:val="22"/>
        </w:rPr>
        <w:t>.</w:t>
      </w:r>
      <w:r w:rsidR="00140EBD">
        <w:rPr>
          <w:rFonts w:cstheme="minorHAnsi"/>
          <w:sz w:val="22"/>
          <w:szCs w:val="22"/>
        </w:rPr>
        <w:t xml:space="preserve"> </w:t>
      </w:r>
      <w:r w:rsidR="009D7CC9">
        <w:rPr>
          <w:rFonts w:cstheme="minorHAnsi"/>
          <w:sz w:val="22"/>
          <w:szCs w:val="22"/>
        </w:rPr>
        <w:t>W</w:t>
      </w:r>
      <w:r w:rsidR="00706C3D">
        <w:rPr>
          <w:rFonts w:cstheme="minorHAnsi"/>
          <w:sz w:val="22"/>
          <w:szCs w:val="22"/>
        </w:rPr>
        <w:t xml:space="preserve">e strongly believe that </w:t>
      </w:r>
      <w:r w:rsidR="009D7CC9">
        <w:rPr>
          <w:rFonts w:cstheme="minorHAnsi"/>
          <w:sz w:val="22"/>
          <w:szCs w:val="22"/>
        </w:rPr>
        <w:t xml:space="preserve">the new dates </w:t>
      </w:r>
      <w:r w:rsidR="00706C3D">
        <w:rPr>
          <w:rFonts w:cstheme="minorHAnsi"/>
          <w:sz w:val="22"/>
          <w:szCs w:val="22"/>
        </w:rPr>
        <w:t xml:space="preserve">will benefit </w:t>
      </w:r>
      <w:r w:rsidR="009D7CC9">
        <w:rPr>
          <w:rFonts w:cstheme="minorHAnsi"/>
          <w:sz w:val="22"/>
          <w:szCs w:val="22"/>
        </w:rPr>
        <w:t>all</w:t>
      </w:r>
      <w:r w:rsidR="00422DF1">
        <w:rPr>
          <w:rFonts w:cstheme="minorHAnsi"/>
          <w:sz w:val="22"/>
          <w:szCs w:val="22"/>
        </w:rPr>
        <w:t xml:space="preserve"> parties and stakeholders</w:t>
      </w:r>
      <w:r w:rsidR="00706C3D">
        <w:rPr>
          <w:rFonts w:cstheme="minorHAnsi"/>
          <w:sz w:val="22"/>
          <w:szCs w:val="22"/>
        </w:rPr>
        <w:t xml:space="preserve"> planning to attend VIV Asia</w:t>
      </w:r>
      <w:r w:rsidRPr="008B7121">
        <w:rPr>
          <w:rFonts w:cstheme="minorHAnsi"/>
          <w:sz w:val="22"/>
          <w:szCs w:val="22"/>
        </w:rPr>
        <w:t xml:space="preserve">” said </w:t>
      </w:r>
      <w:r w:rsidR="009D7CC9">
        <w:rPr>
          <w:rFonts w:cstheme="minorHAnsi"/>
          <w:sz w:val="22"/>
          <w:szCs w:val="22"/>
        </w:rPr>
        <w:t xml:space="preserve">Zhenja Antochin, Senior Project Manager VNU Europe. </w:t>
      </w:r>
    </w:p>
    <w:p w14:paraId="391F6115" w14:textId="77777777" w:rsidR="000E232A" w:rsidRDefault="000E232A" w:rsidP="00344D4C">
      <w:pPr>
        <w:jc w:val="thaiDistribute"/>
        <w:rPr>
          <w:rFonts w:cstheme="minorHAnsi"/>
          <w:sz w:val="22"/>
          <w:szCs w:val="22"/>
        </w:rPr>
      </w:pPr>
    </w:p>
    <w:p w14:paraId="08D79D0C" w14:textId="2E82CF02" w:rsidR="00AF1541" w:rsidRDefault="00AF1541" w:rsidP="00344D4C">
      <w:pPr>
        <w:jc w:val="thaiDistribut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“Thanks to the good cooperation with our partners, we were able to secure a prime timeslot for VIV Asia and Meat Pro Asia in 2022</w:t>
      </w:r>
      <w:r w:rsidR="00F82FE6">
        <w:rPr>
          <w:rFonts w:cstheme="minorHAnsi"/>
          <w:sz w:val="22"/>
          <w:szCs w:val="22"/>
        </w:rPr>
        <w:t>. From this postponement o</w:t>
      </w:r>
      <w:r>
        <w:rPr>
          <w:rFonts w:cstheme="minorHAnsi"/>
          <w:sz w:val="22"/>
          <w:szCs w:val="22"/>
        </w:rPr>
        <w:t>ur exhibitors and visitors can expect a fruitful and safe event</w:t>
      </w:r>
      <w:r w:rsidR="00BE085B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”</w:t>
      </w:r>
      <w:r w:rsidRPr="008B7121">
        <w:rPr>
          <w:rFonts w:cstheme="minorHAnsi"/>
          <w:sz w:val="22"/>
          <w:szCs w:val="22"/>
        </w:rPr>
        <w:t xml:space="preserve"> said </w:t>
      </w:r>
      <w:r>
        <w:rPr>
          <w:rFonts w:cstheme="minorHAnsi"/>
          <w:sz w:val="22"/>
          <w:szCs w:val="22"/>
        </w:rPr>
        <w:t>Panadda Kongma, Director Agribusiness and Operations VNU Asia Pacific</w:t>
      </w:r>
      <w:r w:rsidRPr="008B7121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</w:p>
    <w:p w14:paraId="029222C4" w14:textId="77777777" w:rsidR="00422DF1" w:rsidRDefault="00422DF1" w:rsidP="00344D4C">
      <w:pPr>
        <w:jc w:val="thaiDistribute"/>
        <w:rPr>
          <w:rFonts w:cs="Arial"/>
          <w:bCs/>
          <w:sz w:val="22"/>
          <w:szCs w:val="20"/>
        </w:rPr>
      </w:pPr>
    </w:p>
    <w:p w14:paraId="64C13EE2" w14:textId="77777777" w:rsidR="00603FB8" w:rsidRPr="00362DF3" w:rsidRDefault="00603FB8" w:rsidP="00344D4C">
      <w:pPr>
        <w:spacing w:line="280" w:lineRule="atLeast"/>
        <w:jc w:val="thaiDistribute"/>
        <w:rPr>
          <w:rFonts w:cs="Arial"/>
          <w:b/>
          <w:bCs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>Digital event heading up to the in-person dates</w:t>
      </w:r>
    </w:p>
    <w:p w14:paraId="2868A211" w14:textId="77777777" w:rsidR="00603FB8" w:rsidRDefault="00603FB8" w:rsidP="00344D4C">
      <w:pPr>
        <w:jc w:val="thaiDistribute"/>
        <w:rPr>
          <w:rFonts w:cs="Arial"/>
          <w:bCs/>
          <w:sz w:val="22"/>
          <w:szCs w:val="20"/>
        </w:rPr>
      </w:pPr>
    </w:p>
    <w:p w14:paraId="2A5EE455" w14:textId="74907247" w:rsidR="00DD6A97" w:rsidRPr="00DD6A97" w:rsidRDefault="00FA3CAD" w:rsidP="00344D4C">
      <w:pPr>
        <w:jc w:val="thaiDistribute"/>
        <w:rPr>
          <w:rFonts w:cs="Arial"/>
          <w:bCs/>
          <w:sz w:val="22"/>
          <w:szCs w:val="20"/>
          <w:lang w:val="en-US"/>
        </w:rPr>
      </w:pPr>
      <w:r w:rsidRPr="00362DF3">
        <w:rPr>
          <w:rFonts w:cs="Arial"/>
          <w:bCs/>
          <w:sz w:val="22"/>
          <w:szCs w:val="20"/>
        </w:rPr>
        <w:t xml:space="preserve">Prior to the </w:t>
      </w:r>
      <w:r w:rsidR="00362DF3">
        <w:rPr>
          <w:rFonts w:cs="Arial"/>
          <w:bCs/>
          <w:sz w:val="22"/>
          <w:szCs w:val="20"/>
        </w:rPr>
        <w:t>in-person trade show</w:t>
      </w:r>
      <w:r w:rsidR="001C0945">
        <w:rPr>
          <w:rFonts w:cs="Arial"/>
          <w:bCs/>
          <w:sz w:val="22"/>
          <w:szCs w:val="20"/>
        </w:rPr>
        <w:t>s</w:t>
      </w:r>
      <w:r w:rsidRPr="00362DF3">
        <w:rPr>
          <w:rFonts w:cs="Arial"/>
          <w:bCs/>
          <w:sz w:val="22"/>
          <w:szCs w:val="20"/>
        </w:rPr>
        <w:t xml:space="preserve"> in January</w:t>
      </w:r>
      <w:r w:rsidR="001C0945">
        <w:rPr>
          <w:rFonts w:cs="Arial"/>
          <w:bCs/>
          <w:sz w:val="22"/>
          <w:szCs w:val="20"/>
        </w:rPr>
        <w:t xml:space="preserve"> next year</w:t>
      </w:r>
      <w:r w:rsidRPr="00362DF3">
        <w:rPr>
          <w:rFonts w:cs="Arial"/>
          <w:bCs/>
          <w:sz w:val="22"/>
          <w:szCs w:val="20"/>
        </w:rPr>
        <w:t xml:space="preserve">, </w:t>
      </w:r>
      <w:r w:rsidR="00362DF3">
        <w:rPr>
          <w:rFonts w:cs="Arial"/>
          <w:bCs/>
          <w:sz w:val="22"/>
          <w:szCs w:val="20"/>
        </w:rPr>
        <w:t xml:space="preserve">VIV Asia and </w:t>
      </w:r>
      <w:r w:rsidRPr="00362DF3">
        <w:rPr>
          <w:rFonts w:cs="Arial"/>
          <w:bCs/>
          <w:sz w:val="22"/>
          <w:szCs w:val="20"/>
          <w:lang w:val="en-US"/>
        </w:rPr>
        <w:t xml:space="preserve">Meat Pro Asia will </w:t>
      </w:r>
      <w:r w:rsidR="00362DF3" w:rsidRPr="00362DF3">
        <w:rPr>
          <w:rFonts w:cs="Arial"/>
          <w:bCs/>
          <w:sz w:val="22"/>
          <w:szCs w:val="20"/>
          <w:lang w:val="en-US"/>
        </w:rPr>
        <w:t>organize</w:t>
      </w:r>
      <w:r w:rsidR="00362DF3">
        <w:rPr>
          <w:rFonts w:cs="Arial"/>
          <w:bCs/>
          <w:sz w:val="22"/>
          <w:szCs w:val="20"/>
          <w:lang w:val="en-US"/>
        </w:rPr>
        <w:t xml:space="preserve"> a digital event </w:t>
      </w:r>
      <w:r w:rsidR="0036622C" w:rsidRPr="00DD6A97">
        <w:rPr>
          <w:rFonts w:cs="Arial"/>
          <w:bCs/>
          <w:sz w:val="22"/>
          <w:szCs w:val="20"/>
          <w:lang w:val="en-US"/>
        </w:rPr>
        <w:t>in September 2021</w:t>
      </w:r>
      <w:r w:rsidR="0036622C">
        <w:rPr>
          <w:rFonts w:cs="Arial"/>
          <w:bCs/>
          <w:sz w:val="22"/>
          <w:szCs w:val="20"/>
          <w:lang w:val="en-US"/>
        </w:rPr>
        <w:t xml:space="preserve">. Offered to both </w:t>
      </w:r>
      <w:r w:rsidR="001C0945">
        <w:rPr>
          <w:rFonts w:cs="Arial"/>
          <w:bCs/>
          <w:sz w:val="22"/>
          <w:szCs w:val="20"/>
          <w:lang w:val="en-US"/>
        </w:rPr>
        <w:t>events</w:t>
      </w:r>
      <w:r w:rsidR="0036622C">
        <w:rPr>
          <w:rFonts w:cs="Arial"/>
          <w:bCs/>
          <w:sz w:val="22"/>
          <w:szCs w:val="20"/>
          <w:lang w:val="en-US"/>
        </w:rPr>
        <w:t xml:space="preserve"> exhibiting companies as a complimentary business opportunity, </w:t>
      </w:r>
      <w:r w:rsidR="0036622C" w:rsidRPr="00DD6A97">
        <w:rPr>
          <w:rFonts w:cs="Arial"/>
          <w:bCs/>
          <w:sz w:val="22"/>
          <w:szCs w:val="20"/>
          <w:lang w:val="en-US"/>
        </w:rPr>
        <w:t xml:space="preserve">the online platform will </w:t>
      </w:r>
      <w:r w:rsidR="001C0945" w:rsidRPr="00DD6A97">
        <w:rPr>
          <w:rFonts w:cs="Arial"/>
          <w:bCs/>
          <w:sz w:val="22"/>
          <w:szCs w:val="20"/>
          <w:lang w:val="en-US"/>
        </w:rPr>
        <w:t>maximize</w:t>
      </w:r>
      <w:r w:rsidR="0036622C" w:rsidRPr="00DD6A97">
        <w:rPr>
          <w:rFonts w:cs="Arial"/>
          <w:bCs/>
          <w:sz w:val="22"/>
          <w:szCs w:val="20"/>
          <w:lang w:val="en-US"/>
        </w:rPr>
        <w:t xml:space="preserve"> exposure for exhibitors and provide a convenient sourcing option </w:t>
      </w:r>
      <w:r w:rsidR="0036622C">
        <w:rPr>
          <w:rFonts w:cs="Arial"/>
          <w:bCs/>
          <w:sz w:val="22"/>
          <w:szCs w:val="20"/>
          <w:lang w:val="en-US"/>
        </w:rPr>
        <w:t xml:space="preserve">for buyers from all over Asia during this year. </w:t>
      </w:r>
      <w:r w:rsidR="0036622C" w:rsidRPr="00DD6A97">
        <w:rPr>
          <w:rFonts w:cs="Arial"/>
          <w:bCs/>
          <w:sz w:val="22"/>
          <w:szCs w:val="20"/>
          <w:lang w:val="en-US"/>
        </w:rPr>
        <w:t>Networking and knowledge sharing sessions will also be facilitated through the platform</w:t>
      </w:r>
      <w:r w:rsidR="001F2C30">
        <w:rPr>
          <w:rFonts w:cs="Arial"/>
          <w:bCs/>
          <w:sz w:val="22"/>
          <w:szCs w:val="20"/>
          <w:lang w:val="en-US"/>
        </w:rPr>
        <w:t xml:space="preserve">. More </w:t>
      </w:r>
      <w:r w:rsidR="0036622C" w:rsidRPr="00DD6A97">
        <w:rPr>
          <w:rFonts w:cs="Arial"/>
          <w:bCs/>
          <w:sz w:val="22"/>
          <w:szCs w:val="20"/>
          <w:lang w:val="en-US"/>
        </w:rPr>
        <w:t xml:space="preserve">details </w:t>
      </w:r>
      <w:r w:rsidR="001F2C30">
        <w:rPr>
          <w:rFonts w:cstheme="minorHAnsi"/>
          <w:sz w:val="22"/>
          <w:szCs w:val="22"/>
        </w:rPr>
        <w:t xml:space="preserve">on the digital </w:t>
      </w:r>
      <w:r w:rsidR="001C0945">
        <w:rPr>
          <w:rFonts w:cstheme="minorHAnsi"/>
          <w:sz w:val="22"/>
          <w:szCs w:val="22"/>
        </w:rPr>
        <w:t>dates</w:t>
      </w:r>
      <w:r w:rsidR="001F2C30">
        <w:rPr>
          <w:rFonts w:cstheme="minorHAnsi"/>
          <w:sz w:val="22"/>
          <w:szCs w:val="22"/>
        </w:rPr>
        <w:t xml:space="preserve"> will follow</w:t>
      </w:r>
      <w:r w:rsidR="0036622C" w:rsidRPr="00DD6A97">
        <w:rPr>
          <w:rFonts w:cs="Arial"/>
          <w:bCs/>
          <w:sz w:val="22"/>
          <w:szCs w:val="20"/>
          <w:lang w:val="en-US"/>
        </w:rPr>
        <w:t xml:space="preserve"> in due course.</w:t>
      </w:r>
    </w:p>
    <w:p w14:paraId="321D04D7" w14:textId="77777777" w:rsidR="00CE4EF7" w:rsidRPr="005C4272" w:rsidRDefault="00CE4EF7" w:rsidP="00344D4C">
      <w:pPr>
        <w:jc w:val="thaiDistribute"/>
        <w:rPr>
          <w:rFonts w:cstheme="minorHAnsi"/>
          <w:sz w:val="22"/>
          <w:szCs w:val="22"/>
          <w:lang w:val="en-US"/>
        </w:rPr>
      </w:pPr>
    </w:p>
    <w:p w14:paraId="59DFE6B7" w14:textId="3833291B" w:rsidR="00422DF1" w:rsidRDefault="00663C67" w:rsidP="00344D4C">
      <w:pPr>
        <w:jc w:val="thaiDistribute"/>
        <w:rPr>
          <w:rFonts w:cstheme="minorHAnsi"/>
          <w:sz w:val="22"/>
          <w:szCs w:val="22"/>
        </w:rPr>
      </w:pPr>
      <w:r w:rsidRPr="004D607A">
        <w:rPr>
          <w:rFonts w:cstheme="minorHAnsi"/>
          <w:sz w:val="22"/>
          <w:szCs w:val="22"/>
        </w:rPr>
        <w:t xml:space="preserve">Stay </w:t>
      </w:r>
      <w:r w:rsidR="004D607A" w:rsidRPr="004D607A">
        <w:rPr>
          <w:rFonts w:cstheme="minorHAnsi"/>
          <w:sz w:val="22"/>
          <w:szCs w:val="22"/>
        </w:rPr>
        <w:t xml:space="preserve">tuned </w:t>
      </w:r>
      <w:r w:rsidR="00422DF1">
        <w:rPr>
          <w:rFonts w:cstheme="minorHAnsi"/>
          <w:sz w:val="22"/>
          <w:szCs w:val="22"/>
        </w:rPr>
        <w:t>on</w:t>
      </w:r>
      <w:r w:rsidRPr="004D607A">
        <w:rPr>
          <w:rFonts w:cstheme="minorHAnsi"/>
          <w:sz w:val="22"/>
          <w:szCs w:val="22"/>
        </w:rPr>
        <w:t xml:space="preserve"> </w:t>
      </w:r>
      <w:hyperlink r:id="rId9" w:history="1">
        <w:r w:rsidR="00B235C8" w:rsidRPr="004D607A">
          <w:rPr>
            <w:rStyle w:val="Hyperlink"/>
            <w:rFonts w:cstheme="minorHAnsi"/>
            <w:caps/>
            <w:sz w:val="22"/>
            <w:szCs w:val="22"/>
          </w:rPr>
          <w:t>www.viv.net</w:t>
        </w:r>
      </w:hyperlink>
      <w:r w:rsidR="00B3434C" w:rsidRPr="004D607A">
        <w:rPr>
          <w:rFonts w:cstheme="minorHAnsi"/>
          <w:sz w:val="22"/>
          <w:szCs w:val="22"/>
        </w:rPr>
        <w:t xml:space="preserve"> </w:t>
      </w:r>
      <w:r w:rsidR="00E63F0A">
        <w:rPr>
          <w:rFonts w:cstheme="minorHAnsi"/>
          <w:sz w:val="22"/>
          <w:szCs w:val="22"/>
        </w:rPr>
        <w:t>a</w:t>
      </w:r>
      <w:r w:rsidR="00422DF1">
        <w:rPr>
          <w:rFonts w:cstheme="minorHAnsi"/>
          <w:sz w:val="22"/>
          <w:szCs w:val="22"/>
        </w:rPr>
        <w:t xml:space="preserve">nd see you </w:t>
      </w:r>
      <w:r w:rsidR="002C1D51">
        <w:rPr>
          <w:rFonts w:cstheme="minorHAnsi"/>
          <w:sz w:val="22"/>
          <w:szCs w:val="22"/>
        </w:rPr>
        <w:t xml:space="preserve">next year </w:t>
      </w:r>
      <w:r w:rsidR="00422DF1">
        <w:rPr>
          <w:rFonts w:cstheme="minorHAnsi"/>
          <w:sz w:val="22"/>
          <w:szCs w:val="22"/>
        </w:rPr>
        <w:t xml:space="preserve">at </w:t>
      </w:r>
      <w:r w:rsidR="009512C4">
        <w:rPr>
          <w:rFonts w:cstheme="minorHAnsi"/>
          <w:sz w:val="22"/>
          <w:szCs w:val="22"/>
        </w:rPr>
        <w:t>VIV Asia</w:t>
      </w:r>
      <w:r w:rsidR="00BE085B">
        <w:rPr>
          <w:rFonts w:cstheme="minorHAnsi"/>
          <w:sz w:val="22"/>
          <w:szCs w:val="22"/>
        </w:rPr>
        <w:t xml:space="preserve"> and</w:t>
      </w:r>
      <w:r w:rsidR="00867C43">
        <w:rPr>
          <w:rFonts w:cstheme="minorHAnsi"/>
          <w:sz w:val="22"/>
          <w:szCs w:val="22"/>
        </w:rPr>
        <w:t xml:space="preserve"> </w:t>
      </w:r>
      <w:r w:rsidR="00422DF1">
        <w:rPr>
          <w:rFonts w:cstheme="minorHAnsi"/>
          <w:sz w:val="22"/>
          <w:szCs w:val="22"/>
        </w:rPr>
        <w:t xml:space="preserve">Meat Pro Asia on </w:t>
      </w:r>
      <w:r w:rsidR="00422DF1" w:rsidRPr="00505525">
        <w:rPr>
          <w:rFonts w:cstheme="minorHAnsi"/>
          <w:b/>
          <w:bCs/>
          <w:sz w:val="22"/>
          <w:szCs w:val="22"/>
        </w:rPr>
        <w:t>January 12-14, 2022</w:t>
      </w:r>
      <w:r w:rsidR="00422DF1" w:rsidRPr="00422DF1">
        <w:rPr>
          <w:rFonts w:cstheme="minorHAnsi"/>
          <w:sz w:val="22"/>
          <w:szCs w:val="22"/>
        </w:rPr>
        <w:t xml:space="preserve">, </w:t>
      </w:r>
      <w:r w:rsidR="00603FB8">
        <w:rPr>
          <w:rFonts w:cstheme="minorHAnsi"/>
          <w:sz w:val="22"/>
          <w:szCs w:val="22"/>
        </w:rPr>
        <w:t xml:space="preserve">in </w:t>
      </w:r>
      <w:r w:rsidR="00422DF1" w:rsidRPr="00422DF1">
        <w:rPr>
          <w:rFonts w:cstheme="minorHAnsi"/>
          <w:sz w:val="22"/>
          <w:szCs w:val="22"/>
        </w:rPr>
        <w:t>Bangkok, Thailand.</w:t>
      </w:r>
      <w:r w:rsidR="00422DF1">
        <w:rPr>
          <w:rFonts w:cstheme="minorHAnsi"/>
          <w:b/>
          <w:bCs/>
          <w:sz w:val="22"/>
          <w:szCs w:val="22"/>
        </w:rPr>
        <w:t xml:space="preserve"> </w:t>
      </w:r>
    </w:p>
    <w:p w14:paraId="602A8291" w14:textId="77777777" w:rsidR="00422DF1" w:rsidRPr="00422DF1" w:rsidRDefault="00422DF1" w:rsidP="00344D4C">
      <w:pPr>
        <w:jc w:val="thaiDistribute"/>
        <w:rPr>
          <w:rFonts w:cstheme="minorHAnsi"/>
          <w:b/>
          <w:bCs/>
          <w:sz w:val="22"/>
          <w:szCs w:val="22"/>
        </w:rPr>
      </w:pPr>
    </w:p>
    <w:p w14:paraId="56E38A30" w14:textId="77777777" w:rsidR="001A018B" w:rsidRPr="004D607A" w:rsidRDefault="001A018B" w:rsidP="00344D4C">
      <w:pPr>
        <w:jc w:val="thaiDistribute"/>
        <w:rPr>
          <w:rFonts w:cstheme="minorHAnsi"/>
          <w:sz w:val="22"/>
          <w:szCs w:val="22"/>
        </w:rPr>
      </w:pPr>
    </w:p>
    <w:p w14:paraId="6E0C12F5" w14:textId="2360E2A5" w:rsidR="00663C67" w:rsidRPr="008B7121" w:rsidRDefault="00663C67" w:rsidP="00344D4C">
      <w:pPr>
        <w:jc w:val="thaiDistribute"/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>-------</w:t>
      </w:r>
      <w:r>
        <w:rPr>
          <w:rFonts w:cstheme="minorHAnsi"/>
          <w:sz w:val="22"/>
          <w:szCs w:val="22"/>
        </w:rPr>
        <w:t>--</w:t>
      </w:r>
      <w:r w:rsidRPr="008B7121">
        <w:rPr>
          <w:rFonts w:cstheme="minorHAnsi"/>
          <w:sz w:val="22"/>
          <w:szCs w:val="22"/>
        </w:rPr>
        <w:t>-------------------------------------------- End of Press release ----------------------------------------</w:t>
      </w:r>
      <w:r>
        <w:rPr>
          <w:rFonts w:cstheme="minorHAnsi"/>
          <w:sz w:val="22"/>
          <w:szCs w:val="22"/>
        </w:rPr>
        <w:t>-------------------</w:t>
      </w:r>
    </w:p>
    <w:p w14:paraId="20ED9378" w14:textId="77777777" w:rsidR="005253A4" w:rsidRDefault="005253A4" w:rsidP="00344D4C">
      <w:pPr>
        <w:jc w:val="thaiDistribute"/>
        <w:rPr>
          <w:rFonts w:cstheme="minorHAnsi"/>
          <w:b/>
          <w:bCs/>
          <w:color w:val="595959" w:themeColor="text1" w:themeTint="A6"/>
          <w:sz w:val="22"/>
          <w:szCs w:val="22"/>
        </w:rPr>
      </w:pPr>
    </w:p>
    <w:p w14:paraId="282494A4" w14:textId="45C13A7C" w:rsidR="005253A4" w:rsidRPr="005253A4" w:rsidRDefault="005253A4" w:rsidP="00344D4C">
      <w:pPr>
        <w:jc w:val="thaiDistribute"/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5253A4">
        <w:rPr>
          <w:rFonts w:cstheme="minorHAnsi"/>
          <w:b/>
          <w:bCs/>
          <w:color w:val="595959" w:themeColor="text1" w:themeTint="A6"/>
          <w:sz w:val="22"/>
          <w:szCs w:val="22"/>
        </w:rPr>
        <w:t>About VIV worldwide</w:t>
      </w:r>
    </w:p>
    <w:p w14:paraId="1815ED2B" w14:textId="315F2C68" w:rsidR="005253A4" w:rsidRPr="005253A4" w:rsidRDefault="005253A4" w:rsidP="00344D4C">
      <w:pPr>
        <w:jc w:val="thaiDistribute"/>
        <w:rPr>
          <w:rFonts w:cstheme="minorHAnsi"/>
          <w:sz w:val="22"/>
        </w:rPr>
      </w:pPr>
      <w:r w:rsidRPr="005253A4">
        <w:rPr>
          <w:rFonts w:cstheme="minorHAnsi"/>
          <w:color w:val="595959" w:themeColor="text1" w:themeTint="A6"/>
          <w:sz w:val="22"/>
          <w:szCs w:val="22"/>
        </w:rPr>
        <w:t>VIV worldwide is the business network linking professionals from Feed to Food,</w:t>
      </w:r>
      <w:r w:rsidR="000617EF">
        <w:rPr>
          <w:rFonts w:cstheme="minorHAnsi"/>
          <w:color w:val="595959" w:themeColor="text1" w:themeTint="A6"/>
          <w:sz w:val="22"/>
          <w:szCs w:val="22"/>
        </w:rPr>
        <w:t xml:space="preserve"> </w:t>
      </w:r>
      <w:r w:rsidRPr="005253A4">
        <w:rPr>
          <w:rFonts w:cstheme="minorHAnsi"/>
          <w:color w:val="595959" w:themeColor="text1" w:themeTint="A6"/>
          <w:sz w:val="22"/>
          <w:szCs w:val="22"/>
        </w:rPr>
        <w:t>offer</w:t>
      </w:r>
      <w:r w:rsidR="000617EF">
        <w:rPr>
          <w:rFonts w:cstheme="minorHAnsi"/>
          <w:color w:val="595959" w:themeColor="text1" w:themeTint="A6"/>
          <w:sz w:val="22"/>
          <w:szCs w:val="22"/>
        </w:rPr>
        <w:t>ing</w:t>
      </w:r>
      <w:r w:rsidRPr="005253A4">
        <w:rPr>
          <w:rFonts w:cstheme="minorHAnsi"/>
          <w:color w:val="595959" w:themeColor="text1" w:themeTint="A6"/>
          <w:sz w:val="22"/>
          <w:szCs w:val="22"/>
        </w:rPr>
        <w:t xml:space="preserve"> boundless opportunities to the animal protein supply chain players. VIV worldwide developed with dedication a network through 40 years of experience and interactions with the industry</w:t>
      </w:r>
      <w:r w:rsidRPr="000E232A">
        <w:rPr>
          <w:rFonts w:cstheme="minorHAnsi"/>
          <w:color w:val="595959" w:themeColor="text1" w:themeTint="A6"/>
          <w:sz w:val="22"/>
          <w:szCs w:val="22"/>
        </w:rPr>
        <w:t>, becoming today the leading platform in and for some of the most promising markets of the world. Visit</w:t>
      </w:r>
      <w:r w:rsidRPr="000E232A">
        <w:rPr>
          <w:rFonts w:cstheme="minorHAnsi"/>
          <w:sz w:val="22"/>
          <w:szCs w:val="22"/>
        </w:rPr>
        <w:t xml:space="preserve"> </w:t>
      </w:r>
      <w:r w:rsidRPr="000E232A">
        <w:rPr>
          <w:rStyle w:val="Hyperlink"/>
          <w:color w:val="595959" w:themeColor="text1" w:themeTint="A6"/>
          <w:sz w:val="22"/>
          <w:szCs w:val="22"/>
        </w:rPr>
        <w:t>WWW.VIV.NET.</w:t>
      </w:r>
      <w:r w:rsidRPr="005253A4">
        <w:rPr>
          <w:rFonts w:cstheme="minorHAnsi"/>
          <w:color w:val="0563C1"/>
          <w:sz w:val="22"/>
        </w:rPr>
        <w:t xml:space="preserve"> </w:t>
      </w:r>
    </w:p>
    <w:p w14:paraId="1C384DE9" w14:textId="77777777" w:rsidR="005253A4" w:rsidRPr="005253A4" w:rsidRDefault="005253A4" w:rsidP="00344D4C">
      <w:pPr>
        <w:jc w:val="thaiDistribute"/>
        <w:rPr>
          <w:rFonts w:cstheme="minorHAnsi"/>
          <w:b/>
          <w:sz w:val="22"/>
        </w:rPr>
      </w:pPr>
    </w:p>
    <w:p w14:paraId="31C13CCD" w14:textId="0F90EC2D" w:rsidR="006E442D" w:rsidRPr="008B7121" w:rsidRDefault="005253A4" w:rsidP="00344D4C">
      <w:pPr>
        <w:jc w:val="thaiDistribute"/>
        <w:rPr>
          <w:rFonts w:cstheme="minorHAnsi"/>
          <w:color w:val="595959" w:themeColor="text1" w:themeTint="A6"/>
          <w:sz w:val="22"/>
          <w:szCs w:val="22"/>
        </w:rPr>
      </w:pPr>
      <w:r>
        <w:rPr>
          <w:rFonts w:cstheme="minorHAnsi"/>
          <w:b/>
          <w:bCs/>
          <w:color w:val="595959" w:themeColor="text1" w:themeTint="A6"/>
          <w:sz w:val="22"/>
          <w:szCs w:val="22"/>
        </w:rPr>
        <w:t>Press contacts</w:t>
      </w:r>
      <w:r w:rsidR="005A3AB5">
        <w:rPr>
          <w:rFonts w:cstheme="minorHAnsi"/>
          <w:b/>
          <w:bCs/>
          <w:color w:val="595959" w:themeColor="text1" w:themeTint="A6"/>
          <w:sz w:val="22"/>
          <w:szCs w:val="22"/>
        </w:rPr>
        <w:t>:</w:t>
      </w:r>
      <w:r w:rsidR="008B7121" w:rsidRPr="008B7121">
        <w:rPr>
          <w:rFonts w:cstheme="minorHAnsi"/>
          <w:color w:val="595959" w:themeColor="text1" w:themeTint="A6"/>
          <w:sz w:val="22"/>
          <w:szCs w:val="22"/>
        </w:rPr>
        <w:t xml:space="preserve"> </w:t>
      </w:r>
    </w:p>
    <w:p w14:paraId="37D6D974" w14:textId="7AF6B88C" w:rsidR="008B7121" w:rsidRPr="00C97378" w:rsidRDefault="008B7121" w:rsidP="00344D4C">
      <w:pPr>
        <w:pStyle w:val="ListParagraph"/>
        <w:numPr>
          <w:ilvl w:val="0"/>
          <w:numId w:val="3"/>
        </w:numPr>
        <w:jc w:val="thaiDistribute"/>
        <w:rPr>
          <w:rFonts w:cstheme="minorHAnsi"/>
          <w:color w:val="595959" w:themeColor="text1" w:themeTint="A6"/>
          <w:sz w:val="22"/>
          <w:szCs w:val="22"/>
        </w:rPr>
      </w:pPr>
      <w:r w:rsidRPr="00C97378">
        <w:rPr>
          <w:rFonts w:cstheme="minorHAnsi"/>
          <w:color w:val="595959" w:themeColor="text1" w:themeTint="A6"/>
          <w:sz w:val="22"/>
          <w:szCs w:val="22"/>
        </w:rPr>
        <w:t xml:space="preserve">Ms. Elena Geremia, Senior Marcom Manager </w:t>
      </w:r>
      <w:r w:rsidR="00740C98" w:rsidRPr="00C97378">
        <w:rPr>
          <w:rFonts w:cstheme="minorHAnsi"/>
          <w:color w:val="595959" w:themeColor="text1" w:themeTint="A6"/>
          <w:sz w:val="22"/>
          <w:szCs w:val="22"/>
        </w:rPr>
        <w:t xml:space="preserve">of </w:t>
      </w:r>
      <w:r w:rsidRPr="00C97378">
        <w:rPr>
          <w:rFonts w:cstheme="minorHAnsi"/>
          <w:color w:val="595959" w:themeColor="text1" w:themeTint="A6"/>
          <w:sz w:val="22"/>
          <w:szCs w:val="22"/>
        </w:rPr>
        <w:t xml:space="preserve">VIV worldwide, </w:t>
      </w:r>
      <w:hyperlink r:id="rId10" w:history="1">
        <w:r w:rsidRPr="00C97378">
          <w:rPr>
            <w:rStyle w:val="Hyperlink"/>
            <w:rFonts w:cstheme="minorHAnsi"/>
            <w:color w:val="595959" w:themeColor="text1" w:themeTint="A6"/>
            <w:sz w:val="22"/>
            <w:szCs w:val="22"/>
          </w:rPr>
          <w:t>elena@vnueurope.com</w:t>
        </w:r>
      </w:hyperlink>
      <w:r w:rsidRPr="00C97378">
        <w:rPr>
          <w:rFonts w:cstheme="minorHAnsi"/>
          <w:color w:val="595959" w:themeColor="text1" w:themeTint="A6"/>
          <w:sz w:val="22"/>
          <w:szCs w:val="22"/>
        </w:rPr>
        <w:t xml:space="preserve"> </w:t>
      </w:r>
    </w:p>
    <w:p w14:paraId="2450B889" w14:textId="03AF636D" w:rsidR="009C22AF" w:rsidRPr="005253A4" w:rsidRDefault="008B7121" w:rsidP="00344D4C">
      <w:pPr>
        <w:pStyle w:val="ListParagraph"/>
        <w:numPr>
          <w:ilvl w:val="0"/>
          <w:numId w:val="3"/>
        </w:numPr>
        <w:jc w:val="thaiDistribute"/>
        <w:rPr>
          <w:rFonts w:cstheme="minorHAnsi"/>
          <w:i/>
          <w:iCs/>
          <w:color w:val="595959" w:themeColor="text1" w:themeTint="A6"/>
          <w:sz w:val="22"/>
          <w:szCs w:val="22"/>
        </w:rPr>
      </w:pPr>
      <w:r w:rsidRPr="00C97378">
        <w:rPr>
          <w:rFonts w:cstheme="minorHAnsi"/>
          <w:color w:val="595959" w:themeColor="text1" w:themeTint="A6"/>
          <w:sz w:val="22"/>
          <w:szCs w:val="22"/>
        </w:rPr>
        <w:t>Ms. Saengtip Techapatiphandee, Assistant Marcom Manager</w:t>
      </w:r>
      <w:r w:rsidR="00740C98" w:rsidRPr="00C97378">
        <w:rPr>
          <w:rFonts w:cstheme="minorHAnsi"/>
          <w:color w:val="595959" w:themeColor="text1" w:themeTint="A6"/>
          <w:sz w:val="22"/>
          <w:szCs w:val="22"/>
        </w:rPr>
        <w:t xml:space="preserve"> of </w:t>
      </w:r>
      <w:r w:rsidRPr="00C97378">
        <w:rPr>
          <w:rFonts w:cstheme="minorHAnsi"/>
          <w:color w:val="595959" w:themeColor="text1" w:themeTint="A6"/>
          <w:sz w:val="22"/>
          <w:szCs w:val="22"/>
        </w:rPr>
        <w:t xml:space="preserve">VNU Asia Pacific, </w:t>
      </w:r>
      <w:r w:rsidR="00B3434C" w:rsidRPr="000E232A">
        <w:rPr>
          <w:rStyle w:val="Hyperlink"/>
          <w:color w:val="595959" w:themeColor="text1" w:themeTint="A6"/>
          <w:sz w:val="22"/>
          <w:szCs w:val="22"/>
        </w:rPr>
        <w:t>saengtip@vnuasiapacific.com</w:t>
      </w:r>
    </w:p>
    <w:p w14:paraId="262409DE" w14:textId="77777777" w:rsidR="009C22AF" w:rsidRDefault="009C22AF" w:rsidP="00344D4C">
      <w:pPr>
        <w:jc w:val="thaiDistribute"/>
        <w:rPr>
          <w:rFonts w:cstheme="minorHAnsi"/>
          <w:b/>
          <w:bCs/>
          <w:color w:val="595959" w:themeColor="text1" w:themeTint="A6"/>
          <w:sz w:val="22"/>
          <w:szCs w:val="22"/>
        </w:rPr>
      </w:pPr>
    </w:p>
    <w:p w14:paraId="0BA14E6A" w14:textId="34DB430E" w:rsidR="00CD1241" w:rsidRPr="000E232A" w:rsidRDefault="00CD1241" w:rsidP="00344D4C">
      <w:pPr>
        <w:jc w:val="thaiDistribute"/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t>About VNU Group</w:t>
      </w:r>
      <w:r w:rsidR="000E232A">
        <w:rPr>
          <w:rFonts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0E232A" w:rsidRPr="000E232A">
        <w:rPr>
          <w:rFonts w:cstheme="minorHAnsi"/>
          <w:color w:val="595959" w:themeColor="text1" w:themeTint="A6"/>
          <w:sz w:val="22"/>
          <w:szCs w:val="22"/>
        </w:rPr>
        <w:t xml:space="preserve">|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VNU Group is a globally operating exhibition company with offices in Utrecht </w:t>
      </w:r>
      <w:r>
        <w:rPr>
          <w:rFonts w:cstheme="minorHAnsi"/>
          <w:color w:val="595959" w:themeColor="text1" w:themeTint="A6"/>
          <w:sz w:val="22"/>
          <w:szCs w:val="22"/>
        </w:rPr>
        <w:t>(</w:t>
      </w:r>
      <w:r w:rsidRPr="008B7121">
        <w:rPr>
          <w:rFonts w:cstheme="minorHAnsi"/>
          <w:color w:val="595959" w:themeColor="text1" w:themeTint="A6"/>
          <w:sz w:val="22"/>
          <w:szCs w:val="22"/>
        </w:rPr>
        <w:t>VNU Europe</w:t>
      </w:r>
      <w:r>
        <w:rPr>
          <w:rFonts w:cstheme="minorHAnsi"/>
          <w:color w:val="595959" w:themeColor="text1" w:themeTint="A6"/>
          <w:sz w:val="22"/>
          <w:szCs w:val="22"/>
        </w:rPr>
        <w:t>)</w:t>
      </w:r>
      <w:r w:rsidRPr="008B7121">
        <w:rPr>
          <w:rFonts w:cstheme="minorHAnsi"/>
          <w:color w:val="595959" w:themeColor="text1" w:themeTint="A6"/>
          <w:sz w:val="22"/>
          <w:szCs w:val="22"/>
        </w:rPr>
        <w:t>, Shanghai</w:t>
      </w:r>
      <w:r>
        <w:rPr>
          <w:rFonts w:cstheme="minorHAnsi"/>
          <w:color w:val="595959" w:themeColor="text1" w:themeTint="A6"/>
          <w:sz w:val="22"/>
          <w:szCs w:val="22"/>
        </w:rPr>
        <w:t xml:space="preserve"> (</w:t>
      </w:r>
      <w:r w:rsidRPr="008B7121">
        <w:rPr>
          <w:rFonts w:cstheme="minorHAnsi"/>
          <w:color w:val="595959" w:themeColor="text1" w:themeTint="A6"/>
          <w:sz w:val="22"/>
          <w:szCs w:val="22"/>
        </w:rPr>
        <w:t>VNU Asia</w:t>
      </w:r>
      <w:r>
        <w:rPr>
          <w:rFonts w:cstheme="minorHAnsi"/>
          <w:color w:val="595959" w:themeColor="text1" w:themeTint="A6"/>
          <w:sz w:val="22"/>
          <w:szCs w:val="22"/>
        </w:rPr>
        <w:t>)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, and Bangkok </w:t>
      </w:r>
      <w:r>
        <w:rPr>
          <w:rFonts w:cstheme="minorHAnsi"/>
          <w:color w:val="595959" w:themeColor="text1" w:themeTint="A6"/>
          <w:sz w:val="22"/>
          <w:szCs w:val="22"/>
        </w:rPr>
        <w:t>(</w:t>
      </w:r>
      <w:r w:rsidRPr="008B7121">
        <w:rPr>
          <w:rFonts w:cstheme="minorHAnsi"/>
          <w:color w:val="595959" w:themeColor="text1" w:themeTint="A6"/>
          <w:sz w:val="22"/>
          <w:szCs w:val="22"/>
        </w:rPr>
        <w:t>VNU Asia Pacific</w:t>
      </w:r>
      <w:r>
        <w:rPr>
          <w:rFonts w:cstheme="minorHAnsi"/>
          <w:color w:val="595959" w:themeColor="text1" w:themeTint="A6"/>
          <w:sz w:val="22"/>
          <w:szCs w:val="22"/>
        </w:rPr>
        <w:t>)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. VNU Group is part of the Royal Dutch Jaarbeurs and represents its international exhibition business outside of the Netherlands. Each VNU office </w:t>
      </w:r>
      <w:r>
        <w:rPr>
          <w:rFonts w:cstheme="minorHAnsi"/>
          <w:color w:val="595959" w:themeColor="text1" w:themeTint="A6"/>
          <w:sz w:val="22"/>
          <w:szCs w:val="22"/>
        </w:rPr>
        <w:t xml:space="preserve">runs a portfolio of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exhibition and conference brands </w:t>
      </w:r>
      <w:r>
        <w:rPr>
          <w:rFonts w:cstheme="minorHAnsi"/>
          <w:color w:val="595959" w:themeColor="text1" w:themeTint="A6"/>
          <w:sz w:val="22"/>
          <w:szCs w:val="22"/>
        </w:rPr>
        <w:t>with professional expertise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</w:t>
      </w:r>
      <w:r>
        <w:rPr>
          <w:rFonts w:cstheme="minorHAnsi"/>
          <w:color w:val="595959" w:themeColor="text1" w:themeTint="A6"/>
          <w:sz w:val="22"/>
          <w:szCs w:val="22"/>
        </w:rPr>
        <w:t>o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n </w:t>
      </w:r>
      <w:r>
        <w:rPr>
          <w:rFonts w:cstheme="minorHAnsi"/>
          <w:color w:val="595959" w:themeColor="text1" w:themeTint="A6"/>
          <w:sz w:val="22"/>
          <w:szCs w:val="22"/>
        </w:rPr>
        <w:t>specific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markets and industries. The </w:t>
      </w:r>
      <w:r>
        <w:rPr>
          <w:rFonts w:cstheme="minorHAnsi"/>
          <w:color w:val="595959" w:themeColor="text1" w:themeTint="A6"/>
          <w:sz w:val="22"/>
          <w:szCs w:val="22"/>
        </w:rPr>
        <w:t>A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gri-food </w:t>
      </w:r>
      <w:r>
        <w:rPr>
          <w:rFonts w:cstheme="minorHAnsi"/>
          <w:color w:val="595959" w:themeColor="text1" w:themeTint="A6"/>
          <w:sz w:val="22"/>
          <w:szCs w:val="22"/>
        </w:rPr>
        <w:t>exhibition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portfolio </w:t>
      </w:r>
      <w:r>
        <w:rPr>
          <w:rFonts w:cstheme="minorHAnsi"/>
          <w:color w:val="595959" w:themeColor="text1" w:themeTint="A6"/>
          <w:sz w:val="22"/>
          <w:szCs w:val="22"/>
        </w:rPr>
        <w:t xml:space="preserve">is a core business in </w:t>
      </w:r>
      <w:r w:rsidRPr="008B7121">
        <w:rPr>
          <w:rFonts w:cstheme="minorHAnsi"/>
          <w:color w:val="595959" w:themeColor="text1" w:themeTint="A6"/>
          <w:sz w:val="22"/>
          <w:szCs w:val="22"/>
        </w:rPr>
        <w:t>all three VNU regional offices.</w:t>
      </w:r>
      <w:r>
        <w:rPr>
          <w:rFonts w:cstheme="minorHAnsi"/>
          <w:color w:val="595959" w:themeColor="text1" w:themeTint="A6"/>
          <w:sz w:val="22"/>
          <w:szCs w:val="22"/>
        </w:rPr>
        <w:t xml:space="preserve"> Other VNU Group main </w:t>
      </w:r>
      <w:r w:rsidR="008049CD">
        <w:rPr>
          <w:rFonts w:cstheme="minorHAnsi"/>
          <w:color w:val="595959" w:themeColor="text1" w:themeTint="A6"/>
          <w:sz w:val="22"/>
          <w:szCs w:val="22"/>
        </w:rPr>
        <w:t xml:space="preserve">event </w:t>
      </w:r>
      <w:r>
        <w:rPr>
          <w:rFonts w:cstheme="minorHAnsi"/>
          <w:color w:val="595959" w:themeColor="text1" w:themeTint="A6"/>
          <w:sz w:val="22"/>
          <w:szCs w:val="22"/>
        </w:rPr>
        <w:t xml:space="preserve">sectors include Tech, Lifestyle, Construction, Lifesciences and Biotech, and more. </w:t>
      </w:r>
    </w:p>
    <w:p w14:paraId="4649EE62" w14:textId="77777777" w:rsidR="00CD1241" w:rsidRPr="008B7121" w:rsidRDefault="00CD1241" w:rsidP="00344D4C">
      <w:pPr>
        <w:jc w:val="thaiDistribute"/>
        <w:rPr>
          <w:rStyle w:val="Hyperlink"/>
          <w:rFonts w:cstheme="minorHAnsi"/>
          <w:color w:val="595959" w:themeColor="text1" w:themeTint="A6"/>
          <w:sz w:val="22"/>
          <w:szCs w:val="22"/>
        </w:rPr>
      </w:pPr>
    </w:p>
    <w:p w14:paraId="628AB853" w14:textId="11CCA259" w:rsidR="000E232A" w:rsidRPr="000E232A" w:rsidRDefault="00CD1241" w:rsidP="00344D4C">
      <w:pPr>
        <w:jc w:val="thaiDistribute"/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t>About VNU Asia Pacific</w:t>
      </w:r>
      <w:r w:rsidR="000E232A">
        <w:rPr>
          <w:rFonts w:cstheme="minorHAnsi"/>
          <w:b/>
          <w:bCs/>
          <w:color w:val="595959" w:themeColor="text1" w:themeTint="A6"/>
          <w:sz w:val="22"/>
          <w:szCs w:val="22"/>
        </w:rPr>
        <w:tab/>
      </w:r>
      <w:r w:rsidR="000E232A" w:rsidRPr="000E232A">
        <w:rPr>
          <w:rFonts w:cstheme="minorHAnsi"/>
          <w:color w:val="595959" w:themeColor="text1" w:themeTint="A6"/>
          <w:sz w:val="22"/>
          <w:szCs w:val="22"/>
        </w:rPr>
        <w:t xml:space="preserve">| </w:t>
      </w:r>
      <w:r w:rsidR="00C01CFF" w:rsidRPr="00C01CFF">
        <w:rPr>
          <w:rFonts w:cstheme="minorHAnsi"/>
          <w:color w:val="595959" w:themeColor="text1" w:themeTint="A6"/>
          <w:sz w:val="22"/>
          <w:szCs w:val="22"/>
        </w:rPr>
        <w:t>VNU Asia Pacific is part of VNU Group, a globally operating exhibition company with offices in Utrecht, Shanghai, Bangkok and consolidates the international exhibition business of Royal Dutch Jaarbeurs. In Southeast Asia, Jaarbeurs formed a Joint Venture with TCC Group, a leading corporate conglomerate in the fast-growing region. From its business hub located in Bangkok, VNU Asia Pacific covers all key exhibition markets in South East Asia. VNU Asia Pacific has a constantly expanding portfolio with currently 19 trade shows and event formats both online and face-to-face platfor</w:t>
      </w:r>
      <w:bookmarkStart w:id="1" w:name="_GoBack"/>
      <w:bookmarkEnd w:id="1"/>
      <w:r w:rsidR="00C01CFF" w:rsidRPr="00C01CFF">
        <w:rPr>
          <w:rFonts w:cstheme="minorHAnsi"/>
          <w:color w:val="595959" w:themeColor="text1" w:themeTint="A6"/>
          <w:sz w:val="22"/>
          <w:szCs w:val="22"/>
        </w:rPr>
        <w:t>ms including brands from the AgriTech, Animal Husbandry, Animal Companion, Food, Life Sciences, Biotechnology, 5G and IoT and Disaster Resilience industries.</w:t>
      </w:r>
      <w:r w:rsidR="000E232A">
        <w:rPr>
          <w:rFonts w:cstheme="minorHAnsi"/>
          <w:color w:val="595959" w:themeColor="text1" w:themeTint="A6"/>
          <w:sz w:val="22"/>
          <w:szCs w:val="22"/>
        </w:rPr>
        <w:t xml:space="preserve"> </w:t>
      </w:r>
      <w:r w:rsidR="000E232A" w:rsidRPr="000E232A">
        <w:rPr>
          <w:rFonts w:cstheme="minorHAnsi"/>
          <w:color w:val="595959" w:themeColor="text1" w:themeTint="A6"/>
          <w:sz w:val="22"/>
          <w:szCs w:val="22"/>
        </w:rPr>
        <w:t>For more information, visit</w:t>
      </w:r>
      <w:r w:rsidR="000E232A" w:rsidRPr="00142F91">
        <w:rPr>
          <w:szCs w:val="22"/>
        </w:rPr>
        <w:t xml:space="preserve"> </w:t>
      </w:r>
      <w:r w:rsidR="000E232A" w:rsidRPr="000E232A">
        <w:rPr>
          <w:rStyle w:val="Hyperlink"/>
          <w:rFonts w:cstheme="minorHAnsi"/>
          <w:color w:val="595959" w:themeColor="text1" w:themeTint="A6"/>
          <w:sz w:val="22"/>
          <w:szCs w:val="20"/>
        </w:rPr>
        <w:t>www.vnuasiapacific.com</w:t>
      </w:r>
      <w:r w:rsidR="000E232A" w:rsidRPr="000E232A">
        <w:rPr>
          <w:sz w:val="20"/>
          <w:szCs w:val="18"/>
        </w:rPr>
        <w:t xml:space="preserve"> </w:t>
      </w:r>
    </w:p>
    <w:p w14:paraId="323B473E" w14:textId="77777777" w:rsidR="00CD1241" w:rsidRPr="00C01CFF" w:rsidRDefault="00CD1241" w:rsidP="00344D4C">
      <w:pPr>
        <w:jc w:val="thaiDistribute"/>
        <w:rPr>
          <w:rStyle w:val="Hyperlink"/>
          <w:rFonts w:cstheme="minorHAnsi"/>
          <w:color w:val="595959" w:themeColor="text1" w:themeTint="A6"/>
          <w:sz w:val="22"/>
          <w:szCs w:val="22"/>
          <w:lang w:val="en"/>
        </w:rPr>
      </w:pPr>
    </w:p>
    <w:p w14:paraId="29C8EA9E" w14:textId="6CAA79B5" w:rsidR="00CD1241" w:rsidRPr="000E232A" w:rsidRDefault="00CD1241" w:rsidP="00344D4C">
      <w:pPr>
        <w:jc w:val="thaiDistribute"/>
        <w:rPr>
          <w:rStyle w:val="Hyperlink"/>
          <w:rFonts w:cstheme="minorHAnsi"/>
          <w:b/>
          <w:bCs/>
          <w:color w:val="595959" w:themeColor="text1" w:themeTint="A6"/>
          <w:sz w:val="22"/>
          <w:szCs w:val="22"/>
          <w:u w:val="none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t>About VNU Europe</w:t>
      </w:r>
      <w:r w:rsidR="000E232A">
        <w:rPr>
          <w:rFonts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0E232A" w:rsidRPr="000E232A">
        <w:rPr>
          <w:rFonts w:cstheme="minorHAnsi"/>
          <w:color w:val="595959" w:themeColor="text1" w:themeTint="A6"/>
          <w:sz w:val="22"/>
          <w:szCs w:val="22"/>
        </w:rPr>
        <w:t xml:space="preserve">|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VNU Europe is a subsidiary company of </w:t>
      </w:r>
      <w:r>
        <w:rPr>
          <w:rFonts w:cstheme="minorHAnsi"/>
          <w:color w:val="595959" w:themeColor="text1" w:themeTint="A6"/>
          <w:sz w:val="22"/>
          <w:szCs w:val="22"/>
        </w:rPr>
        <w:t xml:space="preserve">Royal Dutch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Jaarbeurs with </w:t>
      </w:r>
      <w:r>
        <w:rPr>
          <w:rFonts w:cstheme="minorHAnsi"/>
          <w:color w:val="595959" w:themeColor="text1" w:themeTint="A6"/>
          <w:sz w:val="22"/>
          <w:szCs w:val="22"/>
        </w:rPr>
        <w:t xml:space="preserve">its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base in Utrecht, at the heart of the </w:t>
      </w:r>
      <w:r w:rsidR="008049CD">
        <w:rPr>
          <w:rFonts w:cstheme="minorHAnsi"/>
          <w:color w:val="595959" w:themeColor="text1" w:themeTint="A6"/>
          <w:sz w:val="22"/>
          <w:szCs w:val="22"/>
        </w:rPr>
        <w:t>Netherlands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and only 30 minutes from Amsterdam. </w:t>
      </w:r>
      <w:r>
        <w:rPr>
          <w:rFonts w:cstheme="minorHAnsi"/>
          <w:color w:val="595959" w:themeColor="text1" w:themeTint="A6"/>
          <w:sz w:val="22"/>
          <w:szCs w:val="22"/>
        </w:rPr>
        <w:t xml:space="preserve">The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VNU Europe office is located within the extensive Jaarbeurs complex. The international team of VNU Europe is wholly focused on the livestock </w:t>
      </w:r>
      <w:r>
        <w:rPr>
          <w:rFonts w:cstheme="minorHAnsi"/>
          <w:color w:val="595959" w:themeColor="text1" w:themeTint="A6"/>
          <w:sz w:val="22"/>
          <w:szCs w:val="22"/>
        </w:rPr>
        <w:t xml:space="preserve">and </w:t>
      </w:r>
      <w:r w:rsidRPr="001159C6">
        <w:rPr>
          <w:rFonts w:cstheme="minorHAnsi"/>
          <w:color w:val="595959" w:themeColor="text1" w:themeTint="A6"/>
          <w:sz w:val="22"/>
          <w:szCs w:val="22"/>
        </w:rPr>
        <w:t xml:space="preserve">Feed to Food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sector and specialised on the VIV worldwide portfolio. For more information, visit </w:t>
      </w:r>
      <w:hyperlink r:id="rId11" w:history="1">
        <w:r w:rsidRPr="00245CA7">
          <w:rPr>
            <w:rStyle w:val="Hyperlink"/>
            <w:rFonts w:cstheme="minorHAnsi"/>
            <w:color w:val="595959" w:themeColor="text1" w:themeTint="A6"/>
            <w:sz w:val="22"/>
            <w:szCs w:val="22"/>
          </w:rPr>
          <w:t>www.vnueurope.com</w:t>
        </w:r>
      </w:hyperlink>
    </w:p>
    <w:p w14:paraId="4AC3C6D6" w14:textId="73198AF3" w:rsidR="00A657FF" w:rsidRPr="008B7121" w:rsidRDefault="00A657FF" w:rsidP="00344D4C">
      <w:pPr>
        <w:jc w:val="thaiDistribute"/>
        <w:rPr>
          <w:rFonts w:cstheme="minorHAnsi"/>
          <w:color w:val="595959" w:themeColor="text1" w:themeTint="A6"/>
          <w:sz w:val="22"/>
          <w:szCs w:val="22"/>
        </w:rPr>
      </w:pPr>
    </w:p>
    <w:sectPr w:rsidR="00A657FF" w:rsidRPr="008B7121" w:rsidSect="009C22AF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5" w:right="1127" w:bottom="1843" w:left="1276" w:header="708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26885" w14:textId="77777777" w:rsidR="0083076E" w:rsidRDefault="0083076E" w:rsidP="00087401">
      <w:r>
        <w:separator/>
      </w:r>
    </w:p>
  </w:endnote>
  <w:endnote w:type="continuationSeparator" w:id="0">
    <w:p w14:paraId="6FAC84AC" w14:textId="77777777" w:rsidR="0083076E" w:rsidRDefault="0083076E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391863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923CDD" w14:textId="4748B1A3" w:rsidR="006B48DA" w:rsidRPr="00C97378" w:rsidRDefault="009C22AF" w:rsidP="006B48DA">
        <w:pPr>
          <w:pStyle w:val="Footer"/>
          <w:pBdr>
            <w:top w:val="single" w:sz="4" w:space="1" w:color="D9D9D9" w:themeColor="background1" w:themeShade="D9"/>
          </w:pBdr>
          <w:tabs>
            <w:tab w:val="left" w:pos="4196"/>
          </w:tabs>
          <w:rPr>
            <w:rFonts w:cstheme="minorHAnsi"/>
            <w:sz w:val="20"/>
            <w:szCs w:val="20"/>
          </w:rPr>
        </w:pPr>
        <w:r>
          <w:rPr>
            <w:noProof/>
            <w:lang w:val="en-US" w:bidi="th-TH"/>
          </w:rPr>
          <w:drawing>
            <wp:anchor distT="0" distB="0" distL="114300" distR="114300" simplePos="0" relativeHeight="251664384" behindDoc="0" locked="0" layoutInCell="1" allowOverlap="1" wp14:anchorId="294C06F5" wp14:editId="34827D84">
              <wp:simplePos x="0" y="0"/>
              <wp:positionH relativeFrom="column">
                <wp:posOffset>4750258</wp:posOffset>
              </wp:positionH>
              <wp:positionV relativeFrom="paragraph">
                <wp:posOffset>65243</wp:posOffset>
              </wp:positionV>
              <wp:extent cx="1259819" cy="361507"/>
              <wp:effectExtent l="0" t="0" r="0" b="635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7759" b="16183"/>
                      <a:stretch/>
                    </pic:blipFill>
                    <pic:spPr bwMode="auto">
                      <a:xfrm>
                        <a:off x="0" y="0"/>
                        <a:ext cx="125981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48DA" w:rsidRPr="006B48DA">
          <w:rPr>
            <w:sz w:val="22"/>
            <w:szCs w:val="22"/>
          </w:rPr>
          <w:fldChar w:fldCharType="begin"/>
        </w:r>
        <w:r w:rsidR="006B48DA" w:rsidRPr="006B48DA">
          <w:rPr>
            <w:sz w:val="22"/>
            <w:szCs w:val="22"/>
          </w:rPr>
          <w:instrText xml:space="preserve"> PAGE   \* MERGEFORMAT </w:instrText>
        </w:r>
        <w:r w:rsidR="006B48DA" w:rsidRPr="006B48DA">
          <w:rPr>
            <w:sz w:val="22"/>
            <w:szCs w:val="22"/>
          </w:rPr>
          <w:fldChar w:fldCharType="separate"/>
        </w:r>
        <w:r w:rsidR="00344D4C" w:rsidRPr="00344D4C">
          <w:rPr>
            <w:b/>
            <w:bCs/>
            <w:noProof/>
            <w:sz w:val="22"/>
            <w:szCs w:val="22"/>
          </w:rPr>
          <w:t>2</w:t>
        </w:r>
        <w:r w:rsidR="006B48DA" w:rsidRPr="006B48DA">
          <w:rPr>
            <w:b/>
            <w:bCs/>
            <w:noProof/>
            <w:sz w:val="22"/>
            <w:szCs w:val="22"/>
          </w:rPr>
          <w:fldChar w:fldCharType="end"/>
        </w:r>
        <w:r w:rsidR="006B48DA" w:rsidRPr="006B48DA">
          <w:rPr>
            <w:b/>
            <w:bCs/>
            <w:sz w:val="22"/>
            <w:szCs w:val="22"/>
          </w:rPr>
          <w:t xml:space="preserve"> | </w:t>
        </w:r>
        <w:r w:rsidR="006B48DA" w:rsidRPr="006B48DA">
          <w:rPr>
            <w:color w:val="7F7F7F" w:themeColor="background1" w:themeShade="7F"/>
            <w:spacing w:val="60"/>
            <w:sz w:val="22"/>
            <w:szCs w:val="22"/>
          </w:rPr>
          <w:t>Page</w:t>
        </w:r>
        <w:r w:rsidR="006B48DA" w:rsidRPr="006B48DA">
          <w:rPr>
            <w:color w:val="7F7F7F" w:themeColor="background1" w:themeShade="7F"/>
            <w:spacing w:val="60"/>
            <w:sz w:val="22"/>
            <w:szCs w:val="22"/>
          </w:rPr>
          <w:tab/>
        </w:r>
        <w:r w:rsidR="006B48DA">
          <w:rPr>
            <w:color w:val="7F7F7F" w:themeColor="background1" w:themeShade="7F"/>
            <w:spacing w:val="60"/>
            <w:sz w:val="22"/>
            <w:szCs w:val="22"/>
          </w:rPr>
          <w:tab/>
        </w:r>
        <w:r w:rsidR="006B48DA" w:rsidRPr="006B48DA">
          <w:rPr>
            <w:color w:val="7F7F7F" w:themeColor="background1" w:themeShade="7F"/>
            <w:spacing w:val="60"/>
            <w:sz w:val="22"/>
            <w:szCs w:val="22"/>
          </w:rPr>
          <w:tab/>
        </w:r>
      </w:p>
    </w:sdtContent>
  </w:sdt>
  <w:p w14:paraId="73B61EA4" w14:textId="1D0AED92" w:rsidR="006B48DA" w:rsidRDefault="006B48DA" w:rsidP="009C22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C2764" w14:textId="77777777" w:rsidR="0083076E" w:rsidRDefault="0083076E" w:rsidP="00087401">
      <w:r>
        <w:separator/>
      </w:r>
    </w:p>
  </w:footnote>
  <w:footnote w:type="continuationSeparator" w:id="0">
    <w:p w14:paraId="2507BF55" w14:textId="77777777" w:rsidR="0083076E" w:rsidRDefault="0083076E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7DD" w14:textId="42E749A1" w:rsidR="00087401" w:rsidRDefault="0083076E">
    <w:pPr>
      <w:pStyle w:val="Header"/>
    </w:pPr>
    <w:r>
      <w:rPr>
        <w:noProof/>
      </w:rPr>
      <w:pict w14:anchorId="3E00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4" o:spid="_x0000_s2051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054B" w14:textId="0787BF59" w:rsidR="00087401" w:rsidRDefault="00087401" w:rsidP="00A657FF">
    <w:pPr>
      <w:pStyle w:val="Header"/>
      <w:jc w:val="center"/>
    </w:pPr>
  </w:p>
  <w:p w14:paraId="573B818D" w14:textId="1DC6EBC6" w:rsidR="00A657FF" w:rsidRDefault="00A657FF" w:rsidP="00A657F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8A1C" w14:textId="69429704" w:rsidR="00087401" w:rsidRDefault="0083076E">
    <w:pPr>
      <w:pStyle w:val="Header"/>
    </w:pPr>
    <w:r>
      <w:rPr>
        <w:noProof/>
      </w:rPr>
      <w:pict w14:anchorId="3AA87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3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05F"/>
    <w:multiLevelType w:val="hybridMultilevel"/>
    <w:tmpl w:val="321E2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CA79D4"/>
    <w:multiLevelType w:val="hybridMultilevel"/>
    <w:tmpl w:val="F6CE0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01619"/>
    <w:multiLevelType w:val="hybridMultilevel"/>
    <w:tmpl w:val="28D24EE4"/>
    <w:lvl w:ilvl="0" w:tplc="7D161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1460D"/>
    <w:rsid w:val="00020276"/>
    <w:rsid w:val="000617EF"/>
    <w:rsid w:val="0006555E"/>
    <w:rsid w:val="00085C16"/>
    <w:rsid w:val="00087401"/>
    <w:rsid w:val="0009396D"/>
    <w:rsid w:val="000A5DCC"/>
    <w:rsid w:val="000D21F4"/>
    <w:rsid w:val="000D3018"/>
    <w:rsid w:val="000D4D20"/>
    <w:rsid w:val="000E12B3"/>
    <w:rsid w:val="000E232A"/>
    <w:rsid w:val="000F7164"/>
    <w:rsid w:val="001079DB"/>
    <w:rsid w:val="0012578D"/>
    <w:rsid w:val="001274DD"/>
    <w:rsid w:val="00140EBD"/>
    <w:rsid w:val="00165439"/>
    <w:rsid w:val="00186622"/>
    <w:rsid w:val="001868B8"/>
    <w:rsid w:val="001A018B"/>
    <w:rsid w:val="001C0945"/>
    <w:rsid w:val="001C148C"/>
    <w:rsid w:val="001C2FB5"/>
    <w:rsid w:val="001D6764"/>
    <w:rsid w:val="001E28C9"/>
    <w:rsid w:val="001F1B3C"/>
    <w:rsid w:val="001F2C30"/>
    <w:rsid w:val="00201EB4"/>
    <w:rsid w:val="00245CA7"/>
    <w:rsid w:val="002514E2"/>
    <w:rsid w:val="00254E63"/>
    <w:rsid w:val="002560CC"/>
    <w:rsid w:val="0026777A"/>
    <w:rsid w:val="00294473"/>
    <w:rsid w:val="002A6EB6"/>
    <w:rsid w:val="002A714E"/>
    <w:rsid w:val="002A74E9"/>
    <w:rsid w:val="002C1D51"/>
    <w:rsid w:val="002C5232"/>
    <w:rsid w:val="002E45CC"/>
    <w:rsid w:val="002F7006"/>
    <w:rsid w:val="00340597"/>
    <w:rsid w:val="00344D4C"/>
    <w:rsid w:val="00350151"/>
    <w:rsid w:val="00362DF3"/>
    <w:rsid w:val="00364893"/>
    <w:rsid w:val="0036622C"/>
    <w:rsid w:val="00370E33"/>
    <w:rsid w:val="003769EC"/>
    <w:rsid w:val="00381239"/>
    <w:rsid w:val="003831A8"/>
    <w:rsid w:val="00390F93"/>
    <w:rsid w:val="003A305A"/>
    <w:rsid w:val="003B2DAB"/>
    <w:rsid w:val="003B2E8D"/>
    <w:rsid w:val="003E54AC"/>
    <w:rsid w:val="00422DF1"/>
    <w:rsid w:val="00423DD0"/>
    <w:rsid w:val="00441AC1"/>
    <w:rsid w:val="00445B47"/>
    <w:rsid w:val="004553DA"/>
    <w:rsid w:val="004627CC"/>
    <w:rsid w:val="004872DC"/>
    <w:rsid w:val="004A3C13"/>
    <w:rsid w:val="004A50BD"/>
    <w:rsid w:val="004A6F59"/>
    <w:rsid w:val="004B4677"/>
    <w:rsid w:val="004B47A7"/>
    <w:rsid w:val="004B54AE"/>
    <w:rsid w:val="004D607A"/>
    <w:rsid w:val="004E7EF5"/>
    <w:rsid w:val="004F18D8"/>
    <w:rsid w:val="00502BF0"/>
    <w:rsid w:val="00505525"/>
    <w:rsid w:val="00523789"/>
    <w:rsid w:val="005253A4"/>
    <w:rsid w:val="00527EAF"/>
    <w:rsid w:val="005713F0"/>
    <w:rsid w:val="00571F27"/>
    <w:rsid w:val="00572BC6"/>
    <w:rsid w:val="00581137"/>
    <w:rsid w:val="00583EAA"/>
    <w:rsid w:val="005A3AB5"/>
    <w:rsid w:val="005C4272"/>
    <w:rsid w:val="005E7F8F"/>
    <w:rsid w:val="00601500"/>
    <w:rsid w:val="00603FB8"/>
    <w:rsid w:val="00606542"/>
    <w:rsid w:val="00630E79"/>
    <w:rsid w:val="00640C90"/>
    <w:rsid w:val="00663C67"/>
    <w:rsid w:val="00666304"/>
    <w:rsid w:val="00675F2A"/>
    <w:rsid w:val="006828B8"/>
    <w:rsid w:val="00684026"/>
    <w:rsid w:val="00686B0F"/>
    <w:rsid w:val="00692CF8"/>
    <w:rsid w:val="00694CEA"/>
    <w:rsid w:val="006B48DA"/>
    <w:rsid w:val="006E442D"/>
    <w:rsid w:val="00700B4B"/>
    <w:rsid w:val="00702826"/>
    <w:rsid w:val="00706C3D"/>
    <w:rsid w:val="00740C98"/>
    <w:rsid w:val="00743A1D"/>
    <w:rsid w:val="0074722A"/>
    <w:rsid w:val="0074747C"/>
    <w:rsid w:val="007763B7"/>
    <w:rsid w:val="007819F4"/>
    <w:rsid w:val="00795181"/>
    <w:rsid w:val="007D470A"/>
    <w:rsid w:val="007E1FF9"/>
    <w:rsid w:val="007F03BC"/>
    <w:rsid w:val="008049CD"/>
    <w:rsid w:val="00806834"/>
    <w:rsid w:val="008128C6"/>
    <w:rsid w:val="0083076E"/>
    <w:rsid w:val="00834D90"/>
    <w:rsid w:val="008433B4"/>
    <w:rsid w:val="00844820"/>
    <w:rsid w:val="008572A5"/>
    <w:rsid w:val="008635DF"/>
    <w:rsid w:val="00867C43"/>
    <w:rsid w:val="00881341"/>
    <w:rsid w:val="008B7121"/>
    <w:rsid w:val="008C02BA"/>
    <w:rsid w:val="008D1B3C"/>
    <w:rsid w:val="008E1543"/>
    <w:rsid w:val="008F694A"/>
    <w:rsid w:val="009130CE"/>
    <w:rsid w:val="00926C06"/>
    <w:rsid w:val="00932286"/>
    <w:rsid w:val="009339FA"/>
    <w:rsid w:val="00942AFE"/>
    <w:rsid w:val="009512C4"/>
    <w:rsid w:val="00952839"/>
    <w:rsid w:val="009676F8"/>
    <w:rsid w:val="00974421"/>
    <w:rsid w:val="00976650"/>
    <w:rsid w:val="009847E0"/>
    <w:rsid w:val="0098762F"/>
    <w:rsid w:val="009C22AF"/>
    <w:rsid w:val="009D6072"/>
    <w:rsid w:val="009D7CC9"/>
    <w:rsid w:val="00A235D3"/>
    <w:rsid w:val="00A26D91"/>
    <w:rsid w:val="00A36CE3"/>
    <w:rsid w:val="00A635A4"/>
    <w:rsid w:val="00A657FF"/>
    <w:rsid w:val="00A8267B"/>
    <w:rsid w:val="00A8762B"/>
    <w:rsid w:val="00A911D2"/>
    <w:rsid w:val="00A92C9D"/>
    <w:rsid w:val="00AB1D6B"/>
    <w:rsid w:val="00AB30A1"/>
    <w:rsid w:val="00AD3D94"/>
    <w:rsid w:val="00AD699A"/>
    <w:rsid w:val="00AE345B"/>
    <w:rsid w:val="00AF1541"/>
    <w:rsid w:val="00B235C8"/>
    <w:rsid w:val="00B31BE8"/>
    <w:rsid w:val="00B3434C"/>
    <w:rsid w:val="00B5573E"/>
    <w:rsid w:val="00BC64A3"/>
    <w:rsid w:val="00BE085B"/>
    <w:rsid w:val="00BE5A3C"/>
    <w:rsid w:val="00BF470B"/>
    <w:rsid w:val="00C01CFF"/>
    <w:rsid w:val="00C03AED"/>
    <w:rsid w:val="00C03E46"/>
    <w:rsid w:val="00C07EAB"/>
    <w:rsid w:val="00C16FFB"/>
    <w:rsid w:val="00C213AE"/>
    <w:rsid w:val="00C30286"/>
    <w:rsid w:val="00C37F84"/>
    <w:rsid w:val="00C4098A"/>
    <w:rsid w:val="00C45A0A"/>
    <w:rsid w:val="00C5243D"/>
    <w:rsid w:val="00C531ED"/>
    <w:rsid w:val="00C668B5"/>
    <w:rsid w:val="00C74F94"/>
    <w:rsid w:val="00C83FFF"/>
    <w:rsid w:val="00C97378"/>
    <w:rsid w:val="00CC0F43"/>
    <w:rsid w:val="00CD1241"/>
    <w:rsid w:val="00CD2B00"/>
    <w:rsid w:val="00CE4EF7"/>
    <w:rsid w:val="00D43EC3"/>
    <w:rsid w:val="00D52461"/>
    <w:rsid w:val="00D55657"/>
    <w:rsid w:val="00D718EC"/>
    <w:rsid w:val="00D71C48"/>
    <w:rsid w:val="00D752AA"/>
    <w:rsid w:val="00D90E4D"/>
    <w:rsid w:val="00DC4ED0"/>
    <w:rsid w:val="00DC56AC"/>
    <w:rsid w:val="00DD2EEA"/>
    <w:rsid w:val="00DD6A97"/>
    <w:rsid w:val="00DE5F98"/>
    <w:rsid w:val="00DE645E"/>
    <w:rsid w:val="00DF7EA3"/>
    <w:rsid w:val="00E0693F"/>
    <w:rsid w:val="00E51C38"/>
    <w:rsid w:val="00E5556E"/>
    <w:rsid w:val="00E62090"/>
    <w:rsid w:val="00E63F0A"/>
    <w:rsid w:val="00E761DB"/>
    <w:rsid w:val="00E9039A"/>
    <w:rsid w:val="00EB01B0"/>
    <w:rsid w:val="00EB21A3"/>
    <w:rsid w:val="00EC0B98"/>
    <w:rsid w:val="00ED3570"/>
    <w:rsid w:val="00F13C8C"/>
    <w:rsid w:val="00F4390F"/>
    <w:rsid w:val="00F45B6D"/>
    <w:rsid w:val="00F620ED"/>
    <w:rsid w:val="00F82FE6"/>
    <w:rsid w:val="00F843EF"/>
    <w:rsid w:val="00FA3CAD"/>
    <w:rsid w:val="00FB074A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F4798E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character" w:styleId="Hyperlink">
    <w:name w:val="Hyperlink"/>
    <w:basedOn w:val="DefaultParagraphFont"/>
    <w:uiPriority w:val="99"/>
    <w:unhideWhenUsed/>
    <w:rsid w:val="005713F0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D90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D2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A3C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C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C1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1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4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28C6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8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5C8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C01CFF"/>
  </w:style>
  <w:style w:type="paragraph" w:customStyle="1" w:styleId="p1">
    <w:name w:val="p1"/>
    <w:basedOn w:val="Normal"/>
    <w:rsid w:val="00C01C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ms\AppData\Local\Microsoft\Windows\INetCache\Content.Outlook\VHI4FQJB\www.vnueurop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lena@vnu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v.net/even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FB8A-390B-437F-8D9B-4BA91BD1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3</cp:revision>
  <cp:lastPrinted>2021-03-31T12:34:00Z</cp:lastPrinted>
  <dcterms:created xsi:type="dcterms:W3CDTF">2021-03-31T03:02:00Z</dcterms:created>
  <dcterms:modified xsi:type="dcterms:W3CDTF">2021-03-31T12:34:00Z</dcterms:modified>
</cp:coreProperties>
</file>