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6FC3" w14:textId="77777777" w:rsidR="000505CE" w:rsidRDefault="006D2BC9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34CA058" wp14:editId="0DB02A69">
            <wp:extent cx="6020435" cy="154940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5831" w14:textId="77777777" w:rsidR="000505CE" w:rsidRDefault="000505CE">
      <w:pPr>
        <w:spacing w:after="0"/>
        <w:rPr>
          <w:rFonts w:ascii="Arial Narrow" w:hAnsi="Arial Narrow"/>
          <w:b/>
          <w:bCs/>
          <w:sz w:val="24"/>
          <w:szCs w:val="32"/>
        </w:rPr>
      </w:pPr>
    </w:p>
    <w:p w14:paraId="3F592D29" w14:textId="0135C89A" w:rsidR="000505CE" w:rsidRDefault="006D2BC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PRESS RELEASE – VIV WORLDWIDE [ Bangkok, Thailand, </w:t>
      </w:r>
      <w:r w:rsidR="0093739A">
        <w:rPr>
          <w:rFonts w:ascii="Arial" w:hAnsi="Arial" w:cs="Arial"/>
        </w:rPr>
        <w:t>13</w:t>
      </w:r>
      <w:r>
        <w:rPr>
          <w:rFonts w:ascii="Arial" w:hAnsi="Arial" w:cs="Arial"/>
        </w:rPr>
        <w:t>.9.2021 ]</w:t>
      </w:r>
    </w:p>
    <w:p w14:paraId="6ADDC380" w14:textId="77777777" w:rsidR="000505CE" w:rsidRPr="00DB70F9" w:rsidRDefault="000505CE">
      <w:pPr>
        <w:spacing w:after="0"/>
        <w:rPr>
          <w:rFonts w:ascii="Arial" w:hAnsi="Arial" w:cs="Arial"/>
          <w:b/>
          <w:bCs/>
          <w:color w:val="0A28A0"/>
          <w:sz w:val="40"/>
          <w:szCs w:val="40"/>
        </w:rPr>
      </w:pPr>
    </w:p>
    <w:p w14:paraId="58A1E555" w14:textId="73B0407E" w:rsidR="000505CE" w:rsidRDefault="006D2BC9">
      <w:pPr>
        <w:spacing w:after="0"/>
        <w:rPr>
          <w:rFonts w:ascii="Arial" w:hAnsi="Arial" w:cs="Arial"/>
          <w:b/>
          <w:bCs/>
          <w:color w:val="0A28A0"/>
          <w:sz w:val="28"/>
        </w:rPr>
      </w:pPr>
      <w:r>
        <w:rPr>
          <w:rFonts w:ascii="Arial" w:hAnsi="Arial" w:cs="Arial"/>
          <w:b/>
          <w:bCs/>
          <w:color w:val="0A28A0"/>
          <w:sz w:val="28"/>
        </w:rPr>
        <w:t>The unparalleled Digital Event for Business Growth in Animal Protein Production is taking off 22-24 September 2021</w:t>
      </w:r>
    </w:p>
    <w:p w14:paraId="55E7D401" w14:textId="77777777" w:rsidR="000505CE" w:rsidRDefault="006D2BC9">
      <w:pPr>
        <w:spacing w:after="0"/>
        <w:rPr>
          <w:rFonts w:ascii="Arial" w:hAnsi="Arial" w:cs="Arial"/>
          <w:i/>
          <w:iCs/>
          <w:color w:val="0A28A0"/>
          <w:sz w:val="24"/>
          <w:szCs w:val="24"/>
        </w:rPr>
      </w:pPr>
      <w:r>
        <w:rPr>
          <w:rFonts w:ascii="Arial" w:hAnsi="Arial" w:cs="Arial"/>
          <w:i/>
          <w:iCs/>
          <w:color w:val="0A28A0"/>
          <w:sz w:val="24"/>
          <w:szCs w:val="24"/>
        </w:rPr>
        <w:t xml:space="preserve">Learn, network &amp; make deals at V-Connect Asia Edition. Join for free now. </w:t>
      </w:r>
    </w:p>
    <w:p w14:paraId="39BD1A4F" w14:textId="77777777" w:rsidR="000505CE" w:rsidRDefault="000505CE">
      <w:pPr>
        <w:spacing w:after="0"/>
        <w:rPr>
          <w:rFonts w:ascii="Arial" w:hAnsi="Arial" w:cs="Arial"/>
          <w:sz w:val="18"/>
          <w:szCs w:val="18"/>
        </w:rPr>
      </w:pPr>
    </w:p>
    <w:p w14:paraId="26A70A6A" w14:textId="36505557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 professional along the feed-to-food value chain can unlock substantial business growth by attending this</w:t>
      </w:r>
      <w:r>
        <w:rPr>
          <w:rFonts w:ascii="Arial" w:hAnsi="Arial" w:cs="Arial"/>
          <w:b/>
          <w:bCs/>
          <w:sz w:val="20"/>
          <w:szCs w:val="20"/>
        </w:rPr>
        <w:t xml:space="preserve"> 3-day B2B digital event by VIV worldwide</w:t>
      </w:r>
      <w:r>
        <w:rPr>
          <w:rFonts w:ascii="Arial" w:hAnsi="Arial" w:cs="Arial"/>
          <w:sz w:val="20"/>
          <w:szCs w:val="20"/>
        </w:rPr>
        <w:t xml:space="preserve">. </w:t>
      </w:r>
      <w:bookmarkStart w:id="0" w:name="_Hlk70673815"/>
      <w:r>
        <w:rPr>
          <w:rFonts w:ascii="Arial" w:hAnsi="Arial" w:cs="Arial"/>
          <w:sz w:val="20"/>
          <w:szCs w:val="20"/>
        </w:rPr>
        <w:t xml:space="preserve">V-Connect </w:t>
      </w:r>
      <w:r>
        <w:rPr>
          <w:rFonts w:ascii="Arial" w:hAnsi="Arial" w:cs="Arial"/>
          <w:i/>
          <w:iCs/>
          <w:sz w:val="20"/>
          <w:szCs w:val="20"/>
        </w:rPr>
        <w:t>Asia Edition</w:t>
      </w:r>
      <w:r>
        <w:rPr>
          <w:rFonts w:ascii="Arial" w:hAnsi="Arial" w:cs="Arial"/>
          <w:sz w:val="20"/>
          <w:szCs w:val="20"/>
        </w:rPr>
        <w:t xml:space="preserve"> takes place 22-24 September, </w:t>
      </w:r>
      <w:bookmarkEnd w:id="0"/>
      <w:r>
        <w:rPr>
          <w:rFonts w:ascii="Arial" w:hAnsi="Arial" w:cs="Arial"/>
          <w:sz w:val="20"/>
          <w:szCs w:val="20"/>
        </w:rPr>
        <w:t>providing the industry with top relevant industry updates and a convenient networking opportunity despite travel limitations in Asia.</w:t>
      </w:r>
    </w:p>
    <w:p w14:paraId="71474372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55F35C6E" w14:textId="439B8749" w:rsidR="000505CE" w:rsidRDefault="006D2BC9">
      <w:pPr>
        <w:spacing w:after="0"/>
      </w:pPr>
      <w:r>
        <w:rPr>
          <w:rFonts w:ascii="Arial" w:hAnsi="Arial" w:cs="Arial"/>
          <w:sz w:val="20"/>
          <w:szCs w:val="20"/>
        </w:rPr>
        <w:t xml:space="preserve">Visitors will enjoy the exclusive chance to meet online with </w:t>
      </w:r>
      <w:r>
        <w:rPr>
          <w:rFonts w:ascii="Arial" w:hAnsi="Arial" w:cs="Arial"/>
          <w:b/>
          <w:bCs/>
          <w:sz w:val="20"/>
          <w:szCs w:val="20"/>
        </w:rPr>
        <w:t>300+ exhibiting profiles</w:t>
      </w:r>
      <w:r>
        <w:rPr>
          <w:rFonts w:ascii="Arial" w:hAnsi="Arial" w:cs="Arial"/>
          <w:sz w:val="20"/>
          <w:szCs w:val="20"/>
        </w:rPr>
        <w:t xml:space="preserve"> presenting their latest products and solutions, and attend </w:t>
      </w:r>
      <w:r>
        <w:rPr>
          <w:rFonts w:ascii="Arial" w:hAnsi="Arial" w:cs="Arial"/>
          <w:b/>
          <w:bCs/>
          <w:sz w:val="20"/>
          <w:szCs w:val="20"/>
        </w:rPr>
        <w:t>20+ informative professional content sessions</w:t>
      </w:r>
      <w:r>
        <w:rPr>
          <w:rFonts w:ascii="Arial" w:hAnsi="Arial" w:cs="Arial"/>
          <w:sz w:val="20"/>
          <w:szCs w:val="20"/>
        </w:rPr>
        <w:t xml:space="preserve"> by high-level international speakers and </w:t>
      </w:r>
      <w:r w:rsidR="00AE5450">
        <w:rPr>
          <w:rFonts w:ascii="Arial" w:hAnsi="Arial" w:cs="Arial"/>
          <w:sz w:val="20"/>
          <w:szCs w:val="20"/>
        </w:rPr>
        <w:t xml:space="preserve">influencers </w:t>
      </w:r>
      <w:r>
        <w:rPr>
          <w:rFonts w:ascii="Arial" w:hAnsi="Arial" w:cs="Arial"/>
          <w:sz w:val="20"/>
          <w:szCs w:val="20"/>
        </w:rPr>
        <w:t>across the livestock network.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The newly designed V-Connect.net platform will receive all attendees in a single digital space accessible with just a few clicks upon free event registration at </w:t>
      </w:r>
      <w:hyperlink r:id="rId8">
        <w:r>
          <w:rPr>
            <w:rStyle w:val="Hyperlink"/>
            <w:rFonts w:ascii="Arial" w:hAnsi="Arial" w:cs="Arial"/>
            <w:sz w:val="20"/>
            <w:szCs w:val="20"/>
          </w:rPr>
          <w:t>www.v-connect.net/asia-edition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42DD714" w14:textId="77777777" w:rsidR="000505CE" w:rsidRDefault="000505C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DA1026B" w14:textId="77777777" w:rsidR="000505CE" w:rsidRPr="00843948" w:rsidRDefault="000505CE">
      <w:pPr>
        <w:spacing w:after="0"/>
        <w:rPr>
          <w:rFonts w:ascii="Arial" w:hAnsi="Arial" w:cs="Arial"/>
          <w:b/>
          <w:bCs/>
          <w:sz w:val="6"/>
          <w:szCs w:val="6"/>
        </w:rPr>
      </w:pPr>
    </w:p>
    <w:p w14:paraId="44E688EE" w14:textId="77777777" w:rsidR="000505CE" w:rsidRDefault="006D2BC9">
      <w:pPr>
        <w:spacing w:after="0"/>
        <w:rPr>
          <w:rFonts w:ascii="Arial" w:hAnsi="Arial" w:cs="Arial"/>
          <w:b/>
          <w:bCs/>
          <w:color w:val="0A28A0"/>
          <w:sz w:val="20"/>
          <w:szCs w:val="20"/>
        </w:rPr>
      </w:pPr>
      <w:r>
        <w:rPr>
          <w:rFonts w:ascii="Arial" w:hAnsi="Arial" w:cs="Arial"/>
          <w:b/>
          <w:bCs/>
          <w:color w:val="0A28A0"/>
          <w:sz w:val="20"/>
          <w:szCs w:val="20"/>
        </w:rPr>
        <w:t>Exciting online Conference Program with 20+ high-level sessions to gain valuable knowledge</w:t>
      </w:r>
    </w:p>
    <w:p w14:paraId="5B1FE5EE" w14:textId="77777777" w:rsidR="000505CE" w:rsidRDefault="000505CE">
      <w:pPr>
        <w:spacing w:after="0"/>
        <w:rPr>
          <w:rFonts w:ascii="Arial" w:hAnsi="Arial" w:cs="Arial"/>
          <w:sz w:val="10"/>
          <w:szCs w:val="10"/>
        </w:rPr>
      </w:pPr>
    </w:p>
    <w:p w14:paraId="71C4C2A2" w14:textId="23D9DB5B" w:rsidR="000505CE" w:rsidRDefault="006D2BC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What is the future of alternative proteins in Asia? And the region’s next evolution in insect-based ingredients for livestock and aquaculture? What are the latest developments in animal health &amp; nutrition, feed, micro-ingredients and additive management? How is farm production embracing cage-free solutions in Asia? And what are the new, advanced technologies for sustainable future food production? </w:t>
      </w:r>
    </w:p>
    <w:p w14:paraId="246BC5A0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55895FDE" w14:textId="58CA211B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topics and many more will be covered by 40+ international experts invited to share their knowledge and updates at the V-Connect </w:t>
      </w:r>
      <w:r>
        <w:rPr>
          <w:rFonts w:ascii="Arial" w:hAnsi="Arial" w:cs="Arial"/>
          <w:i/>
          <w:iCs/>
          <w:sz w:val="20"/>
          <w:szCs w:val="20"/>
        </w:rPr>
        <w:t>Asia Edition</w:t>
      </w:r>
      <w:r>
        <w:rPr>
          <w:rFonts w:ascii="Arial" w:hAnsi="Arial" w:cs="Arial"/>
          <w:sz w:val="20"/>
          <w:szCs w:val="20"/>
        </w:rPr>
        <w:t xml:space="preserve"> event. Moreover, insightful market trends and regulations will be disclosed through dedicated sessions such as: </w:t>
      </w:r>
      <w:r w:rsidRPr="00716D00">
        <w:rPr>
          <w:rFonts w:ascii="Arial" w:hAnsi="Arial" w:cs="Arial"/>
          <w:i/>
          <w:iCs/>
          <w:sz w:val="20"/>
          <w:szCs w:val="20"/>
        </w:rPr>
        <w:t>Asian Veterinarians’ AMR Action Plan</w:t>
      </w:r>
      <w:r>
        <w:rPr>
          <w:rFonts w:ascii="Arial" w:hAnsi="Arial" w:cs="Arial"/>
          <w:sz w:val="20"/>
          <w:szCs w:val="20"/>
        </w:rPr>
        <w:t xml:space="preserve"> by FAO-FAVA-PVMA-JVMA-VNU, and </w:t>
      </w:r>
      <w:r w:rsidR="00716D00" w:rsidRPr="00716D00">
        <w:rPr>
          <w:rFonts w:ascii="Arial" w:hAnsi="Arial" w:cs="Arial"/>
          <w:i/>
          <w:iCs/>
          <w:sz w:val="20"/>
          <w:szCs w:val="20"/>
        </w:rPr>
        <w:t>Sustainable From Feed To Food: Keeping Up in A Greening World</w:t>
      </w:r>
      <w:r w:rsidR="00716D00">
        <w:rPr>
          <w:rFonts w:ascii="Arial" w:hAnsi="Arial" w:cs="Arial"/>
          <w:i/>
          <w:iCs/>
          <w:sz w:val="20"/>
          <w:szCs w:val="20"/>
        </w:rPr>
        <w:t xml:space="preserve"> </w:t>
      </w:r>
      <w:r w:rsidR="00716D00">
        <w:rPr>
          <w:rFonts w:ascii="Arial" w:hAnsi="Arial" w:cs="Arial"/>
          <w:sz w:val="20"/>
          <w:szCs w:val="20"/>
        </w:rPr>
        <w:t>c</w:t>
      </w:r>
      <w:r w:rsidR="00716D00" w:rsidRPr="00716D00">
        <w:rPr>
          <w:rFonts w:ascii="Arial" w:hAnsi="Arial" w:cs="Arial"/>
          <w:sz w:val="20"/>
          <w:szCs w:val="20"/>
        </w:rPr>
        <w:t xml:space="preserve">o-organized by </w:t>
      </w:r>
      <w:r w:rsidR="00716D00">
        <w:rPr>
          <w:rFonts w:ascii="Arial" w:hAnsi="Arial" w:cs="Arial"/>
          <w:sz w:val="20"/>
          <w:szCs w:val="20"/>
        </w:rPr>
        <w:t xml:space="preserve">the </w:t>
      </w:r>
      <w:r w:rsidR="00716D00" w:rsidRPr="00716D00">
        <w:rPr>
          <w:rFonts w:ascii="Arial" w:hAnsi="Arial" w:cs="Arial"/>
          <w:sz w:val="20"/>
          <w:szCs w:val="20"/>
        </w:rPr>
        <w:t>British Embassy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22FB233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4AD40D3E" w14:textId="0DE49F29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Inspiring technical sessions on smart farming and optimized solutions in poultry systems</w:t>
      </w:r>
      <w:r w:rsidR="008439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E5450">
        <w:rPr>
          <w:rFonts w:ascii="Arial" w:hAnsi="Arial" w:cs="Arial"/>
          <w:sz w:val="20"/>
          <w:szCs w:val="20"/>
        </w:rPr>
        <w:t xml:space="preserve">including </w:t>
      </w:r>
      <w:r w:rsidR="00843948">
        <w:rPr>
          <w:rFonts w:ascii="Arial" w:hAnsi="Arial" w:cs="Arial"/>
          <w:sz w:val="20"/>
          <w:szCs w:val="20"/>
        </w:rPr>
        <w:t xml:space="preserve">the </w:t>
      </w:r>
      <w:r w:rsidR="00AE5450">
        <w:rPr>
          <w:rFonts w:ascii="Arial" w:hAnsi="Arial" w:cs="Arial"/>
          <w:sz w:val="20"/>
          <w:szCs w:val="20"/>
        </w:rPr>
        <w:t>women empowering series focusing on Thai women leaders</w:t>
      </w:r>
      <w:r w:rsidR="00843948">
        <w:rPr>
          <w:rFonts w:ascii="Arial" w:hAnsi="Arial" w:cs="Arial"/>
          <w:sz w:val="20"/>
          <w:szCs w:val="20"/>
        </w:rPr>
        <w:t>,</w:t>
      </w:r>
      <w:r w:rsidR="00AE54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further highlights of the rich content program on offer by V-Connect </w:t>
      </w:r>
      <w:r>
        <w:rPr>
          <w:rFonts w:ascii="Arial" w:hAnsi="Arial" w:cs="Arial"/>
          <w:i/>
          <w:iCs/>
          <w:sz w:val="20"/>
          <w:szCs w:val="20"/>
        </w:rPr>
        <w:t xml:space="preserve">Asia Edition </w:t>
      </w:r>
      <w:r>
        <w:rPr>
          <w:rFonts w:ascii="Arial" w:hAnsi="Arial" w:cs="Arial"/>
          <w:sz w:val="20"/>
          <w:szCs w:val="20"/>
        </w:rPr>
        <w:t xml:space="preserve">suppliers and partners. The complete </w:t>
      </w:r>
      <w:r w:rsidR="00AE545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essions </w:t>
      </w:r>
      <w:r w:rsidR="00AE545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verview is available on </w:t>
      </w:r>
      <w:hyperlink r:id="rId9">
        <w:r>
          <w:rPr>
            <w:rStyle w:val="Hyperlink"/>
            <w:rFonts w:ascii="Arial" w:hAnsi="Arial" w:cs="Arial"/>
            <w:sz w:val="20"/>
            <w:szCs w:val="20"/>
          </w:rPr>
          <w:t>www.v-connect.net/asia-edition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40CDEA3" w14:textId="77777777" w:rsidR="000505CE" w:rsidRDefault="000505C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C5E842" w14:textId="77777777" w:rsidR="000505CE" w:rsidRPr="00843948" w:rsidRDefault="000505CE">
      <w:pPr>
        <w:spacing w:after="0"/>
        <w:rPr>
          <w:rFonts w:ascii="Arial" w:hAnsi="Arial" w:cs="Arial"/>
          <w:b/>
          <w:bCs/>
          <w:sz w:val="6"/>
          <w:szCs w:val="6"/>
        </w:rPr>
      </w:pPr>
    </w:p>
    <w:p w14:paraId="0F6C0C0A" w14:textId="77777777" w:rsidR="000505CE" w:rsidRDefault="006D2BC9">
      <w:pPr>
        <w:spacing w:after="0"/>
        <w:rPr>
          <w:rFonts w:ascii="Arial" w:hAnsi="Arial" w:cs="Arial"/>
          <w:b/>
          <w:bCs/>
          <w:color w:val="0A28A0"/>
          <w:sz w:val="20"/>
          <w:szCs w:val="20"/>
        </w:rPr>
      </w:pPr>
      <w:r>
        <w:rPr>
          <w:rFonts w:ascii="Arial" w:hAnsi="Arial" w:cs="Arial"/>
          <w:b/>
          <w:bCs/>
          <w:color w:val="0A28A0"/>
          <w:sz w:val="20"/>
          <w:szCs w:val="20"/>
        </w:rPr>
        <w:t xml:space="preserve">Discuss business Deals with feed to food Global Suppliers </w:t>
      </w:r>
    </w:p>
    <w:p w14:paraId="3F1689DD" w14:textId="77777777" w:rsidR="000505CE" w:rsidRDefault="000505CE">
      <w:pPr>
        <w:spacing w:after="0"/>
        <w:rPr>
          <w:rFonts w:ascii="Arial" w:hAnsi="Arial" w:cs="Arial"/>
          <w:sz w:val="10"/>
          <w:szCs w:val="10"/>
        </w:rPr>
      </w:pPr>
    </w:p>
    <w:p w14:paraId="5EB3BFE5" w14:textId="52376668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V-Connect </w:t>
      </w:r>
      <w:r>
        <w:rPr>
          <w:rFonts w:ascii="Arial" w:hAnsi="Arial" w:cs="Arial"/>
          <w:i/>
          <w:iCs/>
          <w:sz w:val="20"/>
          <w:szCs w:val="20"/>
        </w:rPr>
        <w:t>Asia Edition,</w:t>
      </w:r>
      <w:r>
        <w:rPr>
          <w:rFonts w:ascii="Arial" w:hAnsi="Arial" w:cs="Arial"/>
          <w:sz w:val="20"/>
          <w:szCs w:val="20"/>
        </w:rPr>
        <w:t xml:space="preserve"> participants will be able to easily interact with 300+ exhibiting profiles from over 40 countries. These suppliers represent every industry sector across animal husbandry and livestock production including feed &amp; feed processing, feed ingredients &amp; additives, animal health &amp; pharmaceutical </w:t>
      </w:r>
      <w:r>
        <w:rPr>
          <w:rFonts w:ascii="Arial" w:hAnsi="Arial" w:cs="Arial"/>
          <w:sz w:val="20"/>
          <w:szCs w:val="20"/>
        </w:rPr>
        <w:lastRenderedPageBreak/>
        <w:t>products, breeding &amp; hatching, farm production, slaughtering/processing/food engineering and logistics/handling/packaging/refrigeration solutions.</w:t>
      </w:r>
    </w:p>
    <w:p w14:paraId="30D5A183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0EA1F8F5" w14:textId="6C5B66E2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 leaders contributing to this event as sponsors</w:t>
      </w:r>
      <w:r w:rsidR="00716275">
        <w:rPr>
          <w:rFonts w:ascii="Arial" w:hAnsi="Arial" w:hint="cs"/>
          <w:sz w:val="20"/>
          <w:szCs w:val="20"/>
          <w:cs/>
        </w:rPr>
        <w:t xml:space="preserve"> </w:t>
      </w:r>
      <w:r w:rsidR="00716275">
        <w:rPr>
          <w:rFonts w:ascii="Arial" w:hAnsi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 xml:space="preserve"> </w:t>
      </w:r>
      <w:r w:rsidR="00716275" w:rsidRPr="00716275">
        <w:rPr>
          <w:rFonts w:ascii="Arial" w:hAnsi="Arial" w:cs="Arial"/>
          <w:sz w:val="20"/>
          <w:szCs w:val="20"/>
        </w:rPr>
        <w:t xml:space="preserve">CJ BIO APAC CO., LTD., </w:t>
      </w:r>
      <w:proofErr w:type="spellStart"/>
      <w:r w:rsidR="00716275" w:rsidRPr="00716275">
        <w:rPr>
          <w:rFonts w:ascii="Arial" w:hAnsi="Arial" w:cs="Arial"/>
          <w:sz w:val="20"/>
          <w:szCs w:val="20"/>
        </w:rPr>
        <w:t>Munters</w:t>
      </w:r>
      <w:proofErr w:type="spellEnd"/>
      <w:r w:rsidR="00716275" w:rsidRPr="00716275">
        <w:rPr>
          <w:rFonts w:ascii="Arial" w:hAnsi="Arial" w:cs="Arial"/>
          <w:sz w:val="20"/>
          <w:szCs w:val="20"/>
        </w:rPr>
        <w:t xml:space="preserve"> Company Ltd., </w:t>
      </w:r>
      <w:proofErr w:type="spellStart"/>
      <w:r w:rsidR="00716275" w:rsidRPr="00716275">
        <w:rPr>
          <w:rFonts w:ascii="Arial" w:hAnsi="Arial" w:cs="Arial"/>
          <w:sz w:val="20"/>
          <w:szCs w:val="20"/>
        </w:rPr>
        <w:t>Bioproton</w:t>
      </w:r>
      <w:proofErr w:type="spellEnd"/>
      <w:r w:rsidR="00716275" w:rsidRPr="00716275">
        <w:rPr>
          <w:rFonts w:ascii="Arial" w:hAnsi="Arial" w:cs="Arial"/>
          <w:sz w:val="20"/>
          <w:szCs w:val="20"/>
        </w:rPr>
        <w:t xml:space="preserve"> Pty Ltd, CHORE-TIME, Alltech, United Ivory </w:t>
      </w:r>
      <w:proofErr w:type="spellStart"/>
      <w:r w:rsidR="00716275" w:rsidRPr="00716275">
        <w:rPr>
          <w:rFonts w:ascii="Arial" w:hAnsi="Arial" w:cs="Arial"/>
          <w:sz w:val="20"/>
          <w:szCs w:val="20"/>
        </w:rPr>
        <w:t>Sdn.Bhd</w:t>
      </w:r>
      <w:proofErr w:type="spellEnd"/>
      <w:r w:rsidR="00716275" w:rsidRPr="00716275">
        <w:rPr>
          <w:rFonts w:ascii="Arial" w:hAnsi="Arial" w:cs="Arial"/>
          <w:sz w:val="20"/>
          <w:szCs w:val="20"/>
        </w:rPr>
        <w:t xml:space="preserve">., Atacama Bio Natural Products S.A., DACS A/S, </w:t>
      </w:r>
      <w:proofErr w:type="spellStart"/>
      <w:r w:rsidR="00716275" w:rsidRPr="00716275">
        <w:rPr>
          <w:rFonts w:ascii="Arial" w:hAnsi="Arial" w:cs="Arial"/>
          <w:sz w:val="20"/>
          <w:szCs w:val="20"/>
        </w:rPr>
        <w:t>Ceva</w:t>
      </w:r>
      <w:proofErr w:type="spellEnd"/>
      <w:r w:rsidR="00716275" w:rsidRPr="00716275">
        <w:rPr>
          <w:rFonts w:ascii="Arial" w:hAnsi="Arial" w:cs="Arial"/>
          <w:sz w:val="20"/>
          <w:szCs w:val="20"/>
        </w:rPr>
        <w:t xml:space="preserve"> Animal Health Asia and </w:t>
      </w:r>
      <w:proofErr w:type="spellStart"/>
      <w:r w:rsidR="00716275" w:rsidRPr="00716275">
        <w:rPr>
          <w:rFonts w:ascii="Arial" w:hAnsi="Arial" w:cs="Arial"/>
          <w:sz w:val="20"/>
          <w:szCs w:val="20"/>
        </w:rPr>
        <w:t>Ceva</w:t>
      </w:r>
      <w:proofErr w:type="spellEnd"/>
      <w:r w:rsidR="00716275" w:rsidRPr="007162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6275" w:rsidRPr="00716275">
        <w:rPr>
          <w:rFonts w:ascii="Arial" w:hAnsi="Arial" w:cs="Arial"/>
          <w:sz w:val="20"/>
          <w:szCs w:val="20"/>
        </w:rPr>
        <w:t>Ecat-iD</w:t>
      </w:r>
      <w:proofErr w:type="spellEnd"/>
      <w:r w:rsidR="00716275" w:rsidRPr="00716275">
        <w:rPr>
          <w:rFonts w:ascii="Arial" w:hAnsi="Arial" w:cs="Arial"/>
          <w:sz w:val="20"/>
          <w:szCs w:val="20"/>
        </w:rPr>
        <w:t xml:space="preserve"> Campus.</w:t>
      </w:r>
      <w:r w:rsidR="00716275">
        <w:rPr>
          <w:rFonts w:ascii="Arial" w:hAnsi="Arial" w:hint="cs"/>
          <w:sz w:val="20"/>
          <w:szCs w:val="20"/>
          <w: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Their product highlights are available on the event website, as is the registration link for getting in touch with them and many more suppliers.  </w:t>
      </w:r>
    </w:p>
    <w:p w14:paraId="76D884B9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6B68B679" w14:textId="00A47980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V-Connect platform breaks new ground with </w:t>
      </w:r>
      <w:r w:rsidRPr="00843948">
        <w:rPr>
          <w:rFonts w:ascii="Arial" w:hAnsi="Arial" w:cs="Arial"/>
          <w:b/>
          <w:bCs/>
          <w:sz w:val="20"/>
          <w:szCs w:val="20"/>
        </w:rPr>
        <w:t>AI-powered matchmaking</w:t>
      </w:r>
      <w:r>
        <w:rPr>
          <w:rFonts w:ascii="Arial" w:hAnsi="Arial" w:cs="Arial"/>
          <w:sz w:val="20"/>
          <w:szCs w:val="20"/>
        </w:rPr>
        <w:t xml:space="preserve"> to guide all attendees to meet with relevant exhibitors. Intuitive search filters can be used to select suppliers and embark on new ventures</w:t>
      </w:r>
      <w:r w:rsidR="00E604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6048C">
        <w:rPr>
          <w:rFonts w:ascii="Arial" w:hAnsi="Arial" w:cs="Arial"/>
          <w:sz w:val="20"/>
          <w:szCs w:val="20"/>
        </w:rPr>
        <w:t>Moreover, r</w:t>
      </w:r>
      <w:r>
        <w:rPr>
          <w:rFonts w:ascii="Arial" w:hAnsi="Arial" w:cs="Arial"/>
          <w:sz w:val="20"/>
          <w:szCs w:val="20"/>
        </w:rPr>
        <w:t xml:space="preserve">eal-time engagement features </w:t>
      </w:r>
      <w:r w:rsidR="00843948">
        <w:rPr>
          <w:rFonts w:ascii="Arial" w:hAnsi="Arial" w:cs="Arial"/>
          <w:sz w:val="20"/>
          <w:szCs w:val="20"/>
        </w:rPr>
        <w:t>such as</w:t>
      </w:r>
      <w:r>
        <w:rPr>
          <w:rFonts w:ascii="Arial" w:hAnsi="Arial" w:cs="Arial"/>
          <w:sz w:val="20"/>
          <w:szCs w:val="20"/>
        </w:rPr>
        <w:t xml:space="preserve"> 1:1 meetings or group meetings in virtual lounges, and voice/video call in-system functions will transform this online event experience into a </w:t>
      </w:r>
      <w:r>
        <w:rPr>
          <w:rFonts w:ascii="Arial" w:hAnsi="Arial" w:cs="Arial"/>
          <w:b/>
          <w:bCs/>
          <w:sz w:val="20"/>
          <w:szCs w:val="20"/>
        </w:rPr>
        <w:t>pleasant and fruitful business journey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B2D372B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00AA462A" w14:textId="77777777" w:rsidR="000505CE" w:rsidRPr="00843948" w:rsidRDefault="000505CE">
      <w:pPr>
        <w:spacing w:after="0"/>
        <w:rPr>
          <w:rFonts w:ascii="Arial" w:hAnsi="Arial" w:cs="Arial"/>
          <w:b/>
          <w:bCs/>
          <w:sz w:val="6"/>
          <w:szCs w:val="6"/>
        </w:rPr>
      </w:pPr>
    </w:p>
    <w:p w14:paraId="1F526F0F" w14:textId="77777777" w:rsidR="000505CE" w:rsidRDefault="006D2BC9">
      <w:pPr>
        <w:spacing w:after="0"/>
        <w:rPr>
          <w:rFonts w:ascii="Arial" w:hAnsi="Arial" w:cs="Arial"/>
          <w:b/>
          <w:bCs/>
          <w:color w:val="0A28A0"/>
          <w:sz w:val="20"/>
          <w:szCs w:val="20"/>
        </w:rPr>
      </w:pPr>
      <w:r>
        <w:rPr>
          <w:rFonts w:ascii="Arial" w:hAnsi="Arial" w:cs="Arial"/>
          <w:b/>
          <w:bCs/>
          <w:color w:val="0A28A0"/>
          <w:sz w:val="20"/>
          <w:szCs w:val="20"/>
        </w:rPr>
        <w:t xml:space="preserve">The VIV worldwide network in Asia is gathering online. Don’t miss out. </w:t>
      </w:r>
    </w:p>
    <w:p w14:paraId="387B55F6" w14:textId="77777777" w:rsidR="000505CE" w:rsidRDefault="000505CE">
      <w:pPr>
        <w:spacing w:after="0"/>
        <w:rPr>
          <w:rFonts w:ascii="Arial" w:hAnsi="Arial" w:cs="Arial"/>
          <w:sz w:val="10"/>
          <w:szCs w:val="10"/>
          <w:shd w:val="clear" w:color="auto" w:fill="FFFFFF"/>
        </w:rPr>
      </w:pPr>
    </w:p>
    <w:p w14:paraId="6E9D9698" w14:textId="07644590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 preparation for this #1 Digital B2B networking event for Asia’s feed-to-food industry, V-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Connect’s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organizing team is working with around 100 top Asian regional partners of the VIV Asia established network, inviting valuable profiles to attend and engage in business. V-Connect works with association, conference and media partners to ensure a vast collaboration between global and regional players.</w:t>
      </w:r>
    </w:p>
    <w:p w14:paraId="2EA72DAC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5E8FDB0D" w14:textId="306D21EB" w:rsidR="000505CE" w:rsidRDefault="006D2BC9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As a result, top suppliers, Asian buyers and livestock experts are now on V-Connect preparing for 3 days filled with learning, networking and deal-making business opportunities. If you haven’t yet created your free online profile, you can do so now. </w:t>
      </w:r>
      <w:r>
        <w:rPr>
          <w:rFonts w:ascii="Arial" w:hAnsi="Arial" w:cs="Arial"/>
          <w:sz w:val="20"/>
          <w:szCs w:val="20"/>
          <w:lang w:val="en-GB"/>
        </w:rPr>
        <w:t xml:space="preserve">Register via </w:t>
      </w:r>
      <w:hyperlink r:id="rId10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www.databadge.net/viva2021/reg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, log into the system, add your profile details and preferences, request meetings and book sessions. </w:t>
      </w:r>
      <w:r>
        <w:rPr>
          <w:rFonts w:ascii="Arial" w:hAnsi="Arial" w:cs="Arial"/>
          <w:sz w:val="20"/>
          <w:szCs w:val="20"/>
        </w:rPr>
        <w:t>Meet the industry online!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FD36B12" w14:textId="77777777" w:rsidR="000505CE" w:rsidRDefault="000505CE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CBF7A36" w14:textId="719E96F9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VIV worldwide and its partners look forward to welcoming you from </w:t>
      </w:r>
      <w:r w:rsidR="00714F89">
        <w:rPr>
          <w:rFonts w:ascii="Arial" w:hAnsi="Arial" w:cs="Arial"/>
          <w:sz w:val="20"/>
          <w:szCs w:val="20"/>
        </w:rPr>
        <w:t xml:space="preserve">22-24 </w:t>
      </w:r>
      <w:r>
        <w:rPr>
          <w:rFonts w:ascii="Arial" w:hAnsi="Arial" w:cs="Arial"/>
          <w:sz w:val="20"/>
          <w:szCs w:val="20"/>
        </w:rPr>
        <w:t xml:space="preserve">September for this incredible business opportunity on V-Connect </w:t>
      </w:r>
      <w:r>
        <w:rPr>
          <w:rFonts w:ascii="Arial" w:hAnsi="Arial" w:cs="Arial"/>
          <w:i/>
          <w:iCs/>
          <w:sz w:val="20"/>
          <w:szCs w:val="20"/>
        </w:rPr>
        <w:t>Asia Edition</w:t>
      </w:r>
      <w:r>
        <w:rPr>
          <w:rFonts w:ascii="Arial" w:hAnsi="Arial" w:cs="Arial"/>
          <w:sz w:val="20"/>
          <w:szCs w:val="20"/>
        </w:rPr>
        <w:t xml:space="preserve">. Strike new partnerships, engage new audiences and cultivate future profitability across Asia and the world. Discover more and begin your journey today. For more information, visit </w:t>
      </w:r>
      <w:hyperlink r:id="rId11">
        <w:r>
          <w:rPr>
            <w:rStyle w:val="Hyperlink"/>
            <w:rFonts w:ascii="Arial" w:hAnsi="Arial" w:cs="Arial"/>
            <w:sz w:val="20"/>
            <w:szCs w:val="20"/>
          </w:rPr>
          <w:t>www.v-connect.net/asia-edition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8C0604D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6BC724A4" w14:textId="28227623" w:rsidR="000505CE" w:rsidRDefault="006D2BC9" w:rsidP="00FC2DC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57BAD6" wp14:editId="52A78287">
            <wp:extent cx="5867400" cy="3068955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AD1FD" w14:textId="77777777" w:rsidR="00FC2DC8" w:rsidRDefault="00FC2DC8" w:rsidP="00FC2DC8">
      <w:pPr>
        <w:spacing w:after="0"/>
        <w:rPr>
          <w:rFonts w:ascii="Arial" w:hAnsi="Arial" w:cs="Arial"/>
          <w:sz w:val="20"/>
          <w:szCs w:val="20"/>
        </w:rPr>
      </w:pPr>
    </w:p>
    <w:p w14:paraId="51D592F3" w14:textId="77777777" w:rsidR="000505CE" w:rsidRDefault="006D2B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Press Release</w:t>
      </w:r>
    </w:p>
    <w:p w14:paraId="2937D32C" w14:textId="7D49EA56" w:rsidR="000505CE" w:rsidRDefault="006D2BC9">
      <w:pPr>
        <w:spacing w:after="0"/>
        <w:rPr>
          <w:rFonts w:ascii="Arial" w:hAnsi="Arial" w:cs="Arial"/>
          <w:sz w:val="20"/>
          <w:szCs w:val="20"/>
        </w:rPr>
      </w:pPr>
      <w:r w:rsidRPr="00D7721E">
        <w:rPr>
          <w:rFonts w:ascii="Arial" w:hAnsi="Arial" w:cs="Arial"/>
          <w:b/>
          <w:bCs/>
          <w:sz w:val="20"/>
          <w:szCs w:val="20"/>
        </w:rPr>
        <w:lastRenderedPageBreak/>
        <w:t>Notes for Pres</w:t>
      </w:r>
      <w:r w:rsidR="00E332AF" w:rsidRPr="00D7721E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443512">
        <w:rPr>
          <w:rFonts w:ascii="Arial" w:hAnsi="Arial" w:cs="Arial"/>
          <w:sz w:val="20"/>
          <w:szCs w:val="20"/>
        </w:rPr>
        <w:t>----------------------------------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</w:t>
      </w:r>
    </w:p>
    <w:p w14:paraId="5DAD1407" w14:textId="77777777" w:rsidR="000505CE" w:rsidRDefault="000505CE">
      <w:pPr>
        <w:spacing w:after="0"/>
        <w:rPr>
          <w:rFonts w:ascii="Arial" w:hAnsi="Arial" w:cs="Arial"/>
          <w:sz w:val="20"/>
          <w:szCs w:val="20"/>
        </w:rPr>
      </w:pPr>
    </w:p>
    <w:p w14:paraId="53E6309A" w14:textId="3D0F82D5" w:rsidR="000505CE" w:rsidRDefault="004435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D2BC9">
        <w:rPr>
          <w:rFonts w:ascii="Arial" w:hAnsi="Arial" w:cs="Arial"/>
          <w:sz w:val="20"/>
          <w:szCs w:val="20"/>
        </w:rPr>
        <w:t>ontacts:</w:t>
      </w:r>
    </w:p>
    <w:p w14:paraId="40E3588A" w14:textId="77777777" w:rsidR="000505CE" w:rsidRPr="00443512" w:rsidRDefault="006D2BC9" w:rsidP="004435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43512">
        <w:rPr>
          <w:rFonts w:ascii="Arial" w:hAnsi="Arial" w:cs="Arial"/>
          <w:sz w:val="20"/>
          <w:szCs w:val="20"/>
        </w:rPr>
        <w:t xml:space="preserve">Ms. Elena Geremia (VIV worldwide Senior Marcom Manager) | </w:t>
      </w:r>
      <w:hyperlink r:id="rId13">
        <w:r w:rsidRPr="00443512">
          <w:rPr>
            <w:rStyle w:val="Hyperlink"/>
            <w:rFonts w:ascii="Arial" w:hAnsi="Arial" w:cs="Arial"/>
            <w:sz w:val="20"/>
            <w:szCs w:val="20"/>
          </w:rPr>
          <w:t>elena@vnueurope.com</w:t>
        </w:r>
      </w:hyperlink>
      <w:r w:rsidRPr="00443512">
        <w:rPr>
          <w:rFonts w:ascii="Arial" w:hAnsi="Arial" w:cs="Arial"/>
          <w:sz w:val="20"/>
          <w:szCs w:val="20"/>
        </w:rPr>
        <w:t xml:space="preserve"> </w:t>
      </w:r>
    </w:p>
    <w:p w14:paraId="6CC882BE" w14:textId="10BC0D55" w:rsidR="000505CE" w:rsidRPr="00443512" w:rsidRDefault="006D2BC9" w:rsidP="004435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43512">
        <w:rPr>
          <w:rFonts w:ascii="Arial" w:hAnsi="Arial" w:cs="Arial"/>
          <w:sz w:val="20"/>
          <w:szCs w:val="20"/>
        </w:rPr>
        <w:t xml:space="preserve">Mrs. Saengtip Techapatiphandee (VIV Asia &amp; V-Connect Assistant Marcom Manager ) | </w:t>
      </w:r>
      <w:hyperlink r:id="rId14">
        <w:r w:rsidRPr="00443512">
          <w:rPr>
            <w:rStyle w:val="Hyperlink"/>
            <w:rFonts w:ascii="Arial" w:hAnsi="Arial" w:cs="Arial"/>
            <w:sz w:val="20"/>
            <w:szCs w:val="20"/>
          </w:rPr>
          <w:t>saengtip@vnuasiapacific.com</w:t>
        </w:r>
      </w:hyperlink>
      <w:r w:rsidRPr="00443512">
        <w:rPr>
          <w:rFonts w:ascii="Arial" w:hAnsi="Arial" w:cs="Arial"/>
          <w:sz w:val="20"/>
          <w:szCs w:val="20"/>
        </w:rPr>
        <w:t xml:space="preserve"> </w:t>
      </w:r>
    </w:p>
    <w:p w14:paraId="195841DC" w14:textId="69E34F70" w:rsidR="00443512" w:rsidRDefault="00443512">
      <w:pPr>
        <w:spacing w:after="0"/>
        <w:rPr>
          <w:rFonts w:ascii="Arial" w:hAnsi="Arial" w:cs="Arial"/>
          <w:sz w:val="20"/>
          <w:szCs w:val="20"/>
        </w:rPr>
      </w:pPr>
    </w:p>
    <w:p w14:paraId="706A24D6" w14:textId="77777777" w:rsidR="00443512" w:rsidRDefault="00443512" w:rsidP="00443512">
      <w:pPr>
        <w:rPr>
          <w:rFonts w:ascii="Arial" w:hAnsi="Arial" w:cs="Arial"/>
          <w:sz w:val="20"/>
          <w:szCs w:val="20"/>
        </w:rPr>
      </w:pPr>
      <w:r w:rsidRPr="00443512">
        <w:rPr>
          <w:rFonts w:ascii="Arial" w:hAnsi="Arial" w:cs="Arial"/>
          <w:b/>
          <w:bCs/>
          <w:sz w:val="20"/>
          <w:szCs w:val="20"/>
        </w:rPr>
        <w:t>VIV worldwide</w:t>
      </w:r>
      <w:r w:rsidRPr="00443512">
        <w:rPr>
          <w:rFonts w:ascii="Arial" w:hAnsi="Arial" w:cs="Arial"/>
          <w:sz w:val="20"/>
          <w:szCs w:val="20"/>
        </w:rPr>
        <w:t xml:space="preserve"> is the business network linking professionals from </w:t>
      </w:r>
      <w:r>
        <w:rPr>
          <w:rFonts w:ascii="Arial" w:hAnsi="Arial" w:cs="Arial"/>
          <w:sz w:val="20"/>
          <w:szCs w:val="20"/>
        </w:rPr>
        <w:t>f</w:t>
      </w:r>
      <w:r w:rsidRPr="00443512">
        <w:rPr>
          <w:rFonts w:ascii="Arial" w:hAnsi="Arial" w:cs="Arial"/>
          <w:sz w:val="20"/>
          <w:szCs w:val="20"/>
        </w:rPr>
        <w:t xml:space="preserve">eed to </w:t>
      </w:r>
      <w:r>
        <w:rPr>
          <w:rFonts w:ascii="Arial" w:hAnsi="Arial" w:cs="Arial"/>
          <w:sz w:val="20"/>
          <w:szCs w:val="20"/>
        </w:rPr>
        <w:t>f</w:t>
      </w:r>
      <w:r w:rsidRPr="00443512">
        <w:rPr>
          <w:rFonts w:ascii="Arial" w:hAnsi="Arial" w:cs="Arial"/>
          <w:sz w:val="20"/>
          <w:szCs w:val="20"/>
        </w:rPr>
        <w:t>ood, offering boundless opportunities to the animal protein supply chain players. VIV worldwide developed with dedication a network through 40 years of experience and interactions with the industry, becoming today the leading platform in and for some of the most promising markets of the world.</w:t>
      </w:r>
    </w:p>
    <w:p w14:paraId="26F5072E" w14:textId="098FCCFE" w:rsidR="00443512" w:rsidRDefault="00443512" w:rsidP="00443512">
      <w:pPr>
        <w:rPr>
          <w:rFonts w:ascii="Arial" w:hAnsi="Arial" w:cs="Arial"/>
          <w:sz w:val="20"/>
          <w:szCs w:val="20"/>
        </w:rPr>
      </w:pPr>
      <w:r w:rsidRPr="00443512">
        <w:rPr>
          <w:rFonts w:ascii="Arial" w:hAnsi="Arial" w:cs="Arial"/>
          <w:b/>
          <w:bCs/>
          <w:sz w:val="20"/>
          <w:szCs w:val="20"/>
        </w:rPr>
        <w:t>The V-Connect platform</w:t>
      </w:r>
      <w:r w:rsidRPr="00443512">
        <w:rPr>
          <w:rFonts w:ascii="Arial" w:hAnsi="Arial" w:cs="Arial"/>
          <w:sz w:val="20"/>
          <w:szCs w:val="20"/>
        </w:rPr>
        <w:t xml:space="preserve"> is the digital result of the conversion of </w:t>
      </w:r>
      <w:r>
        <w:rPr>
          <w:rFonts w:ascii="Arial" w:hAnsi="Arial" w:cs="Arial"/>
          <w:sz w:val="20"/>
          <w:szCs w:val="20"/>
        </w:rPr>
        <w:t>VIV worldwide</w:t>
      </w:r>
      <w:r w:rsidRPr="00443512">
        <w:rPr>
          <w:rFonts w:ascii="Arial" w:hAnsi="Arial" w:cs="Arial"/>
          <w:sz w:val="20"/>
          <w:szCs w:val="20"/>
        </w:rPr>
        <w:t xml:space="preserve"> in-person B2B networking events into an online format to suit the current business landscape.</w:t>
      </w:r>
      <w:r>
        <w:rPr>
          <w:rFonts w:ascii="Arial" w:hAnsi="Arial" w:cs="Arial"/>
          <w:sz w:val="20"/>
          <w:szCs w:val="20"/>
        </w:rPr>
        <w:t xml:space="preserve"> </w:t>
      </w:r>
      <w:r w:rsidRPr="00443512">
        <w:rPr>
          <w:rFonts w:ascii="Arial" w:hAnsi="Arial" w:cs="Arial"/>
          <w:sz w:val="20"/>
          <w:szCs w:val="20"/>
        </w:rPr>
        <w:t xml:space="preserve">‘V’ stands for VIV and ‘Connect’ reflects </w:t>
      </w:r>
      <w:r w:rsidR="00E332AF">
        <w:rPr>
          <w:rFonts w:ascii="Arial" w:hAnsi="Arial" w:cs="Arial"/>
          <w:sz w:val="20"/>
          <w:szCs w:val="20"/>
        </w:rPr>
        <w:t xml:space="preserve">the </w:t>
      </w:r>
      <w:r w:rsidRPr="00443512">
        <w:rPr>
          <w:rFonts w:ascii="Arial" w:hAnsi="Arial" w:cs="Arial"/>
          <w:sz w:val="20"/>
          <w:szCs w:val="20"/>
        </w:rPr>
        <w:t>commitment to facilitating business networking regardless of location or current restrictions.</w:t>
      </w:r>
      <w:r>
        <w:rPr>
          <w:rFonts w:ascii="Arial" w:hAnsi="Arial" w:cs="Arial"/>
          <w:sz w:val="20"/>
          <w:szCs w:val="20"/>
        </w:rPr>
        <w:t xml:space="preserve"> The </w:t>
      </w:r>
      <w:r w:rsidRPr="00443512">
        <w:rPr>
          <w:rFonts w:ascii="Arial" w:hAnsi="Arial" w:cs="Arial"/>
          <w:sz w:val="20"/>
          <w:szCs w:val="20"/>
        </w:rPr>
        <w:t>platform provides a progressive web-based, smartphone-supported online ecosystem</w:t>
      </w:r>
      <w:r>
        <w:rPr>
          <w:rFonts w:ascii="Arial" w:hAnsi="Arial" w:cs="Arial"/>
          <w:sz w:val="20"/>
          <w:szCs w:val="20"/>
        </w:rPr>
        <w:t xml:space="preserve">. </w:t>
      </w:r>
      <w:r w:rsidRPr="00443512">
        <w:rPr>
          <w:rFonts w:ascii="Arial" w:hAnsi="Arial" w:cs="Arial"/>
          <w:sz w:val="20"/>
          <w:szCs w:val="20"/>
        </w:rPr>
        <w:t>V-Connect offers businesses a reliable, responsive and highly actionable platform</w:t>
      </w:r>
      <w:r w:rsidR="006D2BC9">
        <w:rPr>
          <w:rFonts w:ascii="Arial" w:hAnsi="Arial" w:cs="Arial"/>
          <w:sz w:val="20"/>
          <w:szCs w:val="20"/>
        </w:rPr>
        <w:t xml:space="preserve">. </w:t>
      </w:r>
      <w:r w:rsidRPr="00443512">
        <w:rPr>
          <w:rFonts w:ascii="Arial" w:hAnsi="Arial" w:cs="Arial"/>
          <w:sz w:val="20"/>
          <w:szCs w:val="20"/>
        </w:rPr>
        <w:t>.</w:t>
      </w:r>
    </w:p>
    <w:p w14:paraId="1215AF4A" w14:textId="331425A5" w:rsidR="00443512" w:rsidRPr="00443512" w:rsidRDefault="00443512" w:rsidP="00443512">
      <w:pPr>
        <w:rPr>
          <w:rFonts w:ascii="Arial" w:hAnsi="Arial" w:cs="Arial"/>
          <w:sz w:val="20"/>
          <w:szCs w:val="20"/>
        </w:rPr>
      </w:pPr>
      <w:r w:rsidRPr="00443512">
        <w:rPr>
          <w:rFonts w:ascii="Arial" w:hAnsi="Arial" w:cs="Arial"/>
          <w:sz w:val="20"/>
          <w:szCs w:val="20"/>
        </w:rPr>
        <w:t xml:space="preserve"> </w:t>
      </w:r>
    </w:p>
    <w:p w14:paraId="506B7692" w14:textId="77777777" w:rsidR="00443512" w:rsidRDefault="00443512">
      <w:pPr>
        <w:spacing w:after="0"/>
        <w:rPr>
          <w:rFonts w:ascii="Arial" w:hAnsi="Arial" w:cs="Arial"/>
          <w:sz w:val="20"/>
          <w:szCs w:val="20"/>
        </w:rPr>
      </w:pPr>
    </w:p>
    <w:sectPr w:rsidR="00443512" w:rsidSect="00DB70F9">
      <w:footerReference w:type="default" r:id="rId15"/>
      <w:pgSz w:w="12240" w:h="15840"/>
      <w:pgMar w:top="1276" w:right="1325" w:bottom="1276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0C94" w14:textId="77777777" w:rsidR="00D30A3A" w:rsidRDefault="00D30A3A">
      <w:pPr>
        <w:spacing w:after="0" w:line="240" w:lineRule="auto"/>
      </w:pPr>
      <w:r>
        <w:separator/>
      </w:r>
    </w:p>
  </w:endnote>
  <w:endnote w:type="continuationSeparator" w:id="0">
    <w:p w14:paraId="0E4EC6CF" w14:textId="77777777" w:rsidR="00D30A3A" w:rsidRDefault="00D3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59116"/>
      <w:docPartObj>
        <w:docPartGallery w:val="Page Numbers (Bottom of Page)"/>
        <w:docPartUnique/>
      </w:docPartObj>
    </w:sdtPr>
    <w:sdtEndPr/>
    <w:sdtContent>
      <w:p w14:paraId="40C3D8DE" w14:textId="77777777" w:rsidR="000505CE" w:rsidRDefault="006D2BC9">
        <w:pPr>
          <w:pStyle w:val="Footer"/>
          <w:pBdr>
            <w:top w:val="single" w:sz="4" w:space="1" w:color="D9D9D9"/>
          </w:pBdr>
          <w:tabs>
            <w:tab w:val="left" w:pos="3930"/>
            <w:tab w:val="left" w:pos="4196"/>
          </w:tabs>
          <w:rPr>
            <w:rFonts w:cstheme="minorHAnsi"/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6" behindDoc="1" locked="0" layoutInCell="0" allowOverlap="1" wp14:anchorId="6864817F" wp14:editId="72C8DBF8">
              <wp:simplePos x="0" y="0"/>
              <wp:positionH relativeFrom="column">
                <wp:posOffset>4750435</wp:posOffset>
              </wp:positionH>
              <wp:positionV relativeFrom="paragraph">
                <wp:posOffset>65405</wp:posOffset>
              </wp:positionV>
              <wp:extent cx="1259840" cy="361315"/>
              <wp:effectExtent l="0" t="0" r="0" b="0"/>
              <wp:wrapNone/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17758" b="1619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9840" cy="361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b/>
            <w:bCs/>
            <w:szCs w:val="22"/>
          </w:rPr>
          <w:fldChar w:fldCharType="begin"/>
        </w:r>
        <w:r>
          <w:rPr>
            <w:b/>
            <w:bCs/>
            <w:szCs w:val="22"/>
          </w:rPr>
          <w:instrText>PAGE</w:instrText>
        </w:r>
        <w:r>
          <w:rPr>
            <w:b/>
            <w:bCs/>
            <w:szCs w:val="22"/>
          </w:rPr>
          <w:fldChar w:fldCharType="separate"/>
        </w:r>
        <w:r>
          <w:rPr>
            <w:b/>
            <w:bCs/>
            <w:szCs w:val="22"/>
          </w:rPr>
          <w:t>3</w:t>
        </w:r>
        <w:r>
          <w:rPr>
            <w:b/>
            <w:bCs/>
            <w:szCs w:val="22"/>
          </w:rPr>
          <w:fldChar w:fldCharType="end"/>
        </w:r>
        <w:r>
          <w:rPr>
            <w:b/>
            <w:bCs/>
            <w:szCs w:val="22"/>
          </w:rPr>
          <w:t xml:space="preserve"> | </w:t>
        </w:r>
        <w:r>
          <w:rPr>
            <w:color w:val="7F7F7F" w:themeColor="background1" w:themeShade="7F"/>
            <w:spacing w:val="60"/>
            <w:szCs w:val="22"/>
          </w:rPr>
          <w:t>Page</w:t>
        </w:r>
        <w:r>
          <w:rPr>
            <w:color w:val="7F7F7F" w:themeColor="background1" w:themeShade="7F"/>
            <w:spacing w:val="60"/>
            <w:szCs w:val="22"/>
          </w:rPr>
          <w:tab/>
        </w:r>
        <w:r>
          <w:rPr>
            <w:color w:val="7F7F7F" w:themeColor="background1" w:themeShade="7F"/>
            <w:spacing w:val="60"/>
            <w:szCs w:val="22"/>
          </w:rPr>
          <w:tab/>
        </w:r>
        <w:r>
          <w:rPr>
            <w:color w:val="7F7F7F" w:themeColor="background1" w:themeShade="7F"/>
            <w:spacing w:val="60"/>
            <w:szCs w:val="22"/>
          </w:rPr>
          <w:tab/>
        </w:r>
        <w:r>
          <w:rPr>
            <w:color w:val="7F7F7F" w:themeColor="background1" w:themeShade="7F"/>
            <w:spacing w:val="60"/>
            <w:szCs w:val="22"/>
          </w:rPr>
          <w:tab/>
        </w:r>
      </w:p>
    </w:sdtContent>
  </w:sdt>
  <w:p w14:paraId="34639B6F" w14:textId="77777777" w:rsidR="000505CE" w:rsidRDefault="00050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CCD6" w14:textId="77777777" w:rsidR="00D30A3A" w:rsidRDefault="00D30A3A">
      <w:pPr>
        <w:spacing w:after="0" w:line="240" w:lineRule="auto"/>
      </w:pPr>
      <w:r>
        <w:separator/>
      </w:r>
    </w:p>
  </w:footnote>
  <w:footnote w:type="continuationSeparator" w:id="0">
    <w:p w14:paraId="6D09FFDC" w14:textId="77777777" w:rsidR="00D30A3A" w:rsidRDefault="00D3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031"/>
    <w:multiLevelType w:val="hybridMultilevel"/>
    <w:tmpl w:val="F28A2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E"/>
    <w:rsid w:val="000505CE"/>
    <w:rsid w:val="00067C66"/>
    <w:rsid w:val="00443512"/>
    <w:rsid w:val="006D2BC9"/>
    <w:rsid w:val="00714F89"/>
    <w:rsid w:val="00716275"/>
    <w:rsid w:val="00716D00"/>
    <w:rsid w:val="0077296A"/>
    <w:rsid w:val="00774792"/>
    <w:rsid w:val="00843948"/>
    <w:rsid w:val="00883384"/>
    <w:rsid w:val="0093739A"/>
    <w:rsid w:val="00AE5450"/>
    <w:rsid w:val="00D30A3A"/>
    <w:rsid w:val="00D7721E"/>
    <w:rsid w:val="00DB70F9"/>
    <w:rsid w:val="00E332AF"/>
    <w:rsid w:val="00E6048C"/>
    <w:rsid w:val="00E67B9C"/>
    <w:rsid w:val="00F474B8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924ED"/>
  <w15:docId w15:val="{C6203A43-AB1B-4212-A4BF-D48F524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20CD1"/>
  </w:style>
  <w:style w:type="character" w:customStyle="1" w:styleId="FooterChar">
    <w:name w:val="Footer Char"/>
    <w:basedOn w:val="DefaultParagraphFont"/>
    <w:link w:val="Footer"/>
    <w:uiPriority w:val="99"/>
    <w:qFormat/>
    <w:rsid w:val="00620CD1"/>
  </w:style>
  <w:style w:type="character" w:styleId="Hyperlink">
    <w:name w:val="Hyperlink"/>
    <w:basedOn w:val="DefaultParagraphFont"/>
    <w:uiPriority w:val="99"/>
    <w:unhideWhenUsed/>
    <w:rsid w:val="00FE3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E3841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20CD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20CD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connect.net/asia-edition" TargetMode="External"/><Relationship Id="rId13" Type="http://schemas.openxmlformats.org/officeDocument/2006/relationships/hyperlink" Target="mailto:elena@vnueurop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-connect.net/asia-edi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tabadge.net/viva2021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-connect.net/asia-edition" TargetMode="External"/><Relationship Id="rId14" Type="http://schemas.openxmlformats.org/officeDocument/2006/relationships/hyperlink" Target="mailto:saengtip@vnuasiapacifi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Saengtip Wongboonma</dc:creator>
  <dc:description/>
  <cp:lastModifiedBy>Geremia, E. - Elena</cp:lastModifiedBy>
  <cp:revision>10</cp:revision>
  <cp:lastPrinted>2021-09-10T07:20:00Z</cp:lastPrinted>
  <dcterms:created xsi:type="dcterms:W3CDTF">2021-09-10T03:13:00Z</dcterms:created>
  <dcterms:modified xsi:type="dcterms:W3CDTF">2021-09-10T07:22:00Z</dcterms:modified>
  <dc:language>en-GB</dc:language>
</cp:coreProperties>
</file>